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3"/>
      </w:tblGrid>
      <w:tr w:rsidR="003A42DE" w:rsidRPr="005A621E" w:rsidTr="003A42DE">
        <w:tc>
          <w:tcPr>
            <w:tcW w:w="10774" w:type="dxa"/>
            <w:shd w:val="clear" w:color="auto" w:fill="FFFFFF"/>
          </w:tcPr>
          <w:p w:rsidR="003A42DE" w:rsidRPr="005A621E" w:rsidRDefault="003A42DE" w:rsidP="007B30E1">
            <w:pPr>
              <w:pStyle w:val="NoSpacing"/>
              <w:jc w:val="center"/>
              <w:rPr>
                <w:rFonts w:ascii="Arial" w:hAnsi="Arial" w:cs="Arial"/>
                <w:sz w:val="32"/>
                <w:szCs w:val="32"/>
              </w:rPr>
            </w:pPr>
            <w:bookmarkStart w:id="0" w:name="_GoBack"/>
            <w:bookmarkEnd w:id="0"/>
          </w:p>
          <w:p w:rsidR="003A42DE" w:rsidRPr="005A621E" w:rsidRDefault="003A42DE" w:rsidP="003A42DE">
            <w:pPr>
              <w:pStyle w:val="NoSpacing"/>
              <w:shd w:val="clear" w:color="auto" w:fill="FFFFFF"/>
              <w:jc w:val="center"/>
              <w:rPr>
                <w:rFonts w:ascii="Arial" w:hAnsi="Arial" w:cs="Arial"/>
                <w:sz w:val="32"/>
                <w:szCs w:val="32"/>
              </w:rPr>
            </w:pPr>
          </w:p>
          <w:p w:rsidR="003A42DE" w:rsidRPr="005A621E" w:rsidRDefault="003A42DE" w:rsidP="003A42DE">
            <w:pPr>
              <w:pStyle w:val="NoSpacing"/>
              <w:shd w:val="clear" w:color="auto" w:fill="FFFFFF"/>
              <w:jc w:val="center"/>
              <w:rPr>
                <w:rFonts w:ascii="Arial" w:hAnsi="Arial" w:cs="Arial"/>
                <w:sz w:val="32"/>
                <w:szCs w:val="32"/>
              </w:rPr>
            </w:pPr>
          </w:p>
          <w:p w:rsidR="003A42DE" w:rsidRPr="005A621E" w:rsidRDefault="003A42DE" w:rsidP="003A42DE">
            <w:pPr>
              <w:pStyle w:val="NoSpacing"/>
              <w:shd w:val="clear" w:color="auto" w:fill="FFFFFF"/>
              <w:jc w:val="center"/>
              <w:rPr>
                <w:rFonts w:ascii="Arial" w:hAnsi="Arial" w:cs="Arial"/>
                <w:b w:val="0"/>
              </w:rPr>
            </w:pPr>
            <w:r w:rsidRPr="005A621E">
              <w:rPr>
                <w:rFonts w:ascii="Arial" w:hAnsi="Arial" w:cs="Arial"/>
                <w:b w:val="0"/>
              </w:rPr>
              <w:t>Insert relevant area name and logo(s) here</w:t>
            </w:r>
          </w:p>
          <w:p w:rsidR="003A42DE" w:rsidRPr="005A621E" w:rsidRDefault="003A42DE" w:rsidP="003A42DE">
            <w:pPr>
              <w:pStyle w:val="NoSpacing"/>
              <w:shd w:val="clear" w:color="auto" w:fill="FFFFFF"/>
              <w:jc w:val="center"/>
              <w:rPr>
                <w:rFonts w:ascii="Arial" w:hAnsi="Arial" w:cs="Arial"/>
                <w:sz w:val="32"/>
                <w:szCs w:val="32"/>
              </w:rPr>
            </w:pPr>
          </w:p>
          <w:p w:rsidR="003A42DE" w:rsidRPr="005A621E" w:rsidRDefault="003A42DE" w:rsidP="003A42DE">
            <w:pPr>
              <w:pStyle w:val="NoSpacing"/>
              <w:shd w:val="clear" w:color="auto" w:fill="FFFFFF"/>
              <w:jc w:val="center"/>
              <w:rPr>
                <w:rFonts w:ascii="Arial" w:hAnsi="Arial" w:cs="Arial"/>
                <w:sz w:val="32"/>
                <w:szCs w:val="32"/>
              </w:rPr>
            </w:pPr>
          </w:p>
          <w:p w:rsidR="003A42DE" w:rsidRPr="005A621E" w:rsidRDefault="003A42DE" w:rsidP="007B30E1">
            <w:pPr>
              <w:pStyle w:val="NoSpacing"/>
              <w:jc w:val="center"/>
              <w:rPr>
                <w:rFonts w:ascii="Arial" w:hAnsi="Arial" w:cs="Arial"/>
                <w:sz w:val="32"/>
                <w:szCs w:val="32"/>
              </w:rPr>
            </w:pPr>
          </w:p>
        </w:tc>
      </w:tr>
    </w:tbl>
    <w:p w:rsidR="003A42DE" w:rsidRDefault="003A42DE" w:rsidP="003A42DE">
      <w:pPr>
        <w:pStyle w:val="NoSpacing"/>
        <w:ind w:hanging="851"/>
        <w:jc w:val="center"/>
        <w:rPr>
          <w:rFonts w:ascii="Arial" w:hAnsi="Arial" w:cs="Arial"/>
          <w:sz w:val="32"/>
          <w:szCs w:val="32"/>
        </w:rPr>
      </w:pPr>
    </w:p>
    <w:p w:rsidR="00F22160" w:rsidRPr="00CF791E" w:rsidRDefault="00E754D6" w:rsidP="00F22160">
      <w:pPr>
        <w:pStyle w:val="NoSpacing"/>
        <w:ind w:hanging="851"/>
        <w:jc w:val="center"/>
        <w:rPr>
          <w:rFonts w:ascii="Arial" w:hAnsi="Arial" w:cs="Arial"/>
          <w:sz w:val="32"/>
          <w:szCs w:val="32"/>
        </w:rPr>
      </w:pPr>
      <w:r w:rsidRPr="00CF791E">
        <w:rPr>
          <w:rFonts w:ascii="Arial" w:hAnsi="Arial" w:cs="Arial"/>
          <w:sz w:val="32"/>
          <w:szCs w:val="32"/>
        </w:rPr>
        <w:t>Rapid Review Template</w:t>
      </w:r>
    </w:p>
    <w:p w:rsidR="00E754D6" w:rsidRDefault="00E754D6" w:rsidP="008A5462">
      <w:pPr>
        <w:pStyle w:val="NoSpacing"/>
        <w:ind w:hanging="851"/>
        <w:jc w:val="center"/>
        <w:rPr>
          <w:rFonts w:ascii="Arial" w:hAnsi="Arial" w:cs="Arial"/>
          <w:sz w:val="26"/>
          <w:szCs w:val="26"/>
        </w:rPr>
      </w:pPr>
    </w:p>
    <w:p w:rsidR="00CF791E" w:rsidRPr="002076B2" w:rsidRDefault="00CF791E" w:rsidP="005508AE">
      <w:pPr>
        <w:pStyle w:val="NoSpacing"/>
        <w:ind w:hanging="851"/>
        <w:rPr>
          <w:rFonts w:ascii="Arial" w:hAnsi="Arial" w:cs="Arial"/>
          <w:color w:val="2F5496"/>
          <w:u w:val="single"/>
        </w:rPr>
      </w:pPr>
      <w:r w:rsidRPr="002076B2">
        <w:rPr>
          <w:rFonts w:ascii="Arial" w:hAnsi="Arial" w:cs="Arial"/>
          <w:color w:val="2F5496"/>
          <w:u w:val="single"/>
        </w:rPr>
        <w:t>Purpose of the Rapid Review</w:t>
      </w:r>
    </w:p>
    <w:p w:rsidR="00CF791E" w:rsidRPr="00B348E0" w:rsidRDefault="00CF791E" w:rsidP="00CF791E">
      <w:pPr>
        <w:pStyle w:val="NoSpacing"/>
        <w:ind w:hanging="851"/>
        <w:jc w:val="center"/>
        <w:rPr>
          <w:rFonts w:ascii="Trebuchet MS" w:hAnsi="Trebuchet MS" w:cs="Tahoma"/>
          <w:sz w:val="10"/>
          <w:szCs w:val="10"/>
        </w:rPr>
      </w:pPr>
    </w:p>
    <w:p w:rsidR="00CF791E" w:rsidRDefault="00CF791E" w:rsidP="00CF791E">
      <w:pPr>
        <w:spacing w:after="0"/>
        <w:ind w:left="-851"/>
        <w:rPr>
          <w:rFonts w:ascii="Arial" w:hAnsi="Arial" w:cs="Arial"/>
        </w:rPr>
      </w:pPr>
      <w:r>
        <w:rPr>
          <w:rFonts w:ascii="Arial" w:hAnsi="Arial" w:cs="Arial"/>
        </w:rPr>
        <w:t xml:space="preserve">In line with </w:t>
      </w:r>
      <w:r w:rsidRPr="00CF791E">
        <w:rPr>
          <w:rFonts w:ascii="Arial" w:hAnsi="Arial" w:cs="Arial"/>
          <w:i/>
        </w:rPr>
        <w:t>Working Together 2018</w:t>
      </w:r>
      <w:r>
        <w:rPr>
          <w:rFonts w:ascii="Arial" w:hAnsi="Arial" w:cs="Arial"/>
        </w:rPr>
        <w:t>, t</w:t>
      </w:r>
      <w:r w:rsidRPr="00E754D6">
        <w:rPr>
          <w:rFonts w:ascii="Arial" w:hAnsi="Arial" w:cs="Arial"/>
        </w:rPr>
        <w:t xml:space="preserve">he aim of this rapid review </w:t>
      </w:r>
      <w:r>
        <w:rPr>
          <w:rFonts w:ascii="Arial" w:hAnsi="Arial" w:cs="Arial"/>
        </w:rPr>
        <w:t>is</w:t>
      </w:r>
      <w:r w:rsidRPr="00E754D6">
        <w:rPr>
          <w:rFonts w:ascii="Arial" w:hAnsi="Arial" w:cs="Arial"/>
        </w:rPr>
        <w:t xml:space="preserve"> to enable safeguarding partners to: </w:t>
      </w:r>
    </w:p>
    <w:p w:rsidR="00CF791E" w:rsidRPr="00E754D6" w:rsidRDefault="00CF791E" w:rsidP="00CF791E">
      <w:pPr>
        <w:numPr>
          <w:ilvl w:val="0"/>
          <w:numId w:val="24"/>
        </w:numPr>
        <w:spacing w:after="0"/>
        <w:ind w:left="-136" w:hanging="357"/>
        <w:rPr>
          <w:rFonts w:ascii="Arial" w:hAnsi="Arial" w:cs="Arial"/>
        </w:rPr>
      </w:pPr>
      <w:r w:rsidRPr="00E754D6">
        <w:rPr>
          <w:rFonts w:ascii="Arial" w:hAnsi="Arial" w:cs="Arial"/>
        </w:rPr>
        <w:t>gather the facts about the case, as far as can be readily established</w:t>
      </w:r>
      <w:r>
        <w:rPr>
          <w:rFonts w:ascii="Arial" w:hAnsi="Arial" w:cs="Arial"/>
        </w:rPr>
        <w:t>;</w:t>
      </w:r>
      <w:r w:rsidRPr="00E754D6">
        <w:rPr>
          <w:rFonts w:ascii="Arial" w:hAnsi="Arial" w:cs="Arial"/>
        </w:rPr>
        <w:t xml:space="preserve"> </w:t>
      </w:r>
    </w:p>
    <w:p w:rsidR="00CF791E" w:rsidRPr="00E754D6" w:rsidRDefault="00CF791E" w:rsidP="00CF791E">
      <w:pPr>
        <w:numPr>
          <w:ilvl w:val="0"/>
          <w:numId w:val="24"/>
        </w:numPr>
        <w:spacing w:after="0"/>
        <w:ind w:left="-136" w:hanging="357"/>
        <w:rPr>
          <w:rFonts w:ascii="Arial" w:hAnsi="Arial" w:cs="Arial"/>
        </w:rPr>
      </w:pPr>
      <w:r w:rsidRPr="00E754D6">
        <w:rPr>
          <w:rFonts w:ascii="Arial" w:hAnsi="Arial" w:cs="Arial"/>
        </w:rPr>
        <w:t>discuss whether there is any immediate action needed to ensure children’s safety and share any learning appropriately</w:t>
      </w:r>
      <w:r>
        <w:rPr>
          <w:rFonts w:ascii="Arial" w:hAnsi="Arial" w:cs="Arial"/>
        </w:rPr>
        <w:t>;</w:t>
      </w:r>
      <w:r w:rsidRPr="00E754D6">
        <w:rPr>
          <w:rFonts w:ascii="Arial" w:hAnsi="Arial" w:cs="Arial"/>
        </w:rPr>
        <w:t xml:space="preserve"> </w:t>
      </w:r>
    </w:p>
    <w:p w:rsidR="00CF791E" w:rsidRPr="00E754D6" w:rsidRDefault="00CF791E" w:rsidP="00CF791E">
      <w:pPr>
        <w:numPr>
          <w:ilvl w:val="0"/>
          <w:numId w:val="24"/>
        </w:numPr>
        <w:spacing w:after="0"/>
        <w:ind w:left="-136" w:hanging="357"/>
        <w:rPr>
          <w:rFonts w:ascii="Arial" w:hAnsi="Arial" w:cs="Arial"/>
        </w:rPr>
      </w:pPr>
      <w:r w:rsidRPr="00E754D6">
        <w:rPr>
          <w:rFonts w:ascii="Arial" w:hAnsi="Arial" w:cs="Arial"/>
        </w:rPr>
        <w:t>consider the potential for identifying improvements to safeguard and promote the welfare of children</w:t>
      </w:r>
      <w:r>
        <w:rPr>
          <w:rFonts w:ascii="Arial" w:hAnsi="Arial" w:cs="Arial"/>
        </w:rPr>
        <w:t>;</w:t>
      </w:r>
      <w:r w:rsidRPr="00E754D6">
        <w:rPr>
          <w:rFonts w:ascii="Arial" w:hAnsi="Arial" w:cs="Arial"/>
        </w:rPr>
        <w:t xml:space="preserve"> </w:t>
      </w:r>
    </w:p>
    <w:p w:rsidR="00CF791E" w:rsidRDefault="00CF791E" w:rsidP="00CF791E">
      <w:pPr>
        <w:numPr>
          <w:ilvl w:val="0"/>
          <w:numId w:val="24"/>
        </w:numPr>
        <w:spacing w:after="0"/>
        <w:ind w:left="-136" w:hanging="357"/>
        <w:rPr>
          <w:rFonts w:ascii="Arial" w:hAnsi="Arial" w:cs="Arial"/>
        </w:rPr>
      </w:pPr>
      <w:r w:rsidRPr="00E754D6">
        <w:rPr>
          <w:rFonts w:ascii="Arial" w:hAnsi="Arial" w:cs="Arial"/>
        </w:rPr>
        <w:t>decide what steps to take next, including whether or not to undertake a child safeguarding practice review</w:t>
      </w:r>
      <w:r>
        <w:rPr>
          <w:rFonts w:ascii="Arial" w:hAnsi="Arial" w:cs="Arial"/>
        </w:rPr>
        <w:t>.</w:t>
      </w:r>
    </w:p>
    <w:p w:rsidR="00CF791E" w:rsidRDefault="00CF791E" w:rsidP="00E754D6">
      <w:pPr>
        <w:pStyle w:val="NoSpacing"/>
        <w:ind w:hanging="851"/>
        <w:rPr>
          <w:rFonts w:ascii="Arial" w:hAnsi="Arial" w:cs="Arial"/>
        </w:rPr>
      </w:pPr>
    </w:p>
    <w:p w:rsidR="00CF791E" w:rsidRPr="002076B2" w:rsidRDefault="00CF791E" w:rsidP="00E754D6">
      <w:pPr>
        <w:pStyle w:val="NoSpacing"/>
        <w:ind w:hanging="851"/>
        <w:rPr>
          <w:rFonts w:ascii="Arial" w:hAnsi="Arial" w:cs="Arial"/>
          <w:color w:val="2F5496"/>
          <w:u w:val="single"/>
        </w:rPr>
      </w:pPr>
      <w:r w:rsidRPr="002076B2">
        <w:rPr>
          <w:rFonts w:ascii="Arial" w:hAnsi="Arial" w:cs="Arial"/>
          <w:color w:val="2F5496"/>
          <w:u w:val="single"/>
        </w:rPr>
        <w:t>Background Information</w:t>
      </w:r>
    </w:p>
    <w:p w:rsidR="00CF791E" w:rsidRDefault="00CF791E" w:rsidP="00E754D6">
      <w:pPr>
        <w:pStyle w:val="NoSpacing"/>
        <w:ind w:hanging="851"/>
        <w:rPr>
          <w:rFonts w:ascii="Arial" w:hAnsi="Arial" w:cs="Arial"/>
        </w:rPr>
      </w:pPr>
    </w:p>
    <w:p w:rsidR="00F22160" w:rsidRPr="00CF791E" w:rsidRDefault="00F22160" w:rsidP="00E754D6">
      <w:pPr>
        <w:pStyle w:val="NoSpacing"/>
        <w:ind w:hanging="851"/>
        <w:rPr>
          <w:rFonts w:ascii="Arial" w:hAnsi="Arial" w:cs="Arial"/>
        </w:rPr>
      </w:pPr>
      <w:r w:rsidRPr="00CF791E">
        <w:rPr>
          <w:rFonts w:ascii="Arial" w:hAnsi="Arial" w:cs="Arial"/>
        </w:rPr>
        <w:t xml:space="preserve">Name of </w:t>
      </w:r>
      <w:r w:rsidR="00E754D6" w:rsidRPr="00CF791E">
        <w:rPr>
          <w:rFonts w:ascii="Arial" w:hAnsi="Arial" w:cs="Arial"/>
        </w:rPr>
        <w:t>C</w:t>
      </w:r>
      <w:r w:rsidRPr="00CF791E">
        <w:rPr>
          <w:rFonts w:ascii="Arial" w:hAnsi="Arial" w:cs="Arial"/>
        </w:rPr>
        <w:t>hild:</w:t>
      </w:r>
      <w:r w:rsidR="00AF06C0" w:rsidRPr="00CF791E">
        <w:rPr>
          <w:rFonts w:ascii="Arial" w:hAnsi="Arial" w:cs="Arial"/>
        </w:rPr>
        <w:t xml:space="preserve"> </w:t>
      </w:r>
    </w:p>
    <w:p w:rsidR="00E754D6" w:rsidRPr="00CF791E" w:rsidRDefault="00E754D6" w:rsidP="00E754D6">
      <w:pPr>
        <w:pStyle w:val="NoSpacing"/>
        <w:ind w:hanging="851"/>
        <w:rPr>
          <w:rFonts w:ascii="Arial" w:hAnsi="Arial" w:cs="Arial"/>
        </w:rPr>
      </w:pPr>
    </w:p>
    <w:p w:rsidR="00103813" w:rsidRDefault="00E754D6" w:rsidP="003A42DE">
      <w:pPr>
        <w:pStyle w:val="NoSpacing"/>
        <w:ind w:hanging="851"/>
        <w:rPr>
          <w:rFonts w:ascii="Arial" w:hAnsi="Arial" w:cs="Arial"/>
        </w:rPr>
      </w:pPr>
      <w:r w:rsidRPr="00CF791E">
        <w:rPr>
          <w:rFonts w:ascii="Arial" w:hAnsi="Arial" w:cs="Arial"/>
        </w:rPr>
        <w:t xml:space="preserve">Date of </w:t>
      </w:r>
      <w:r w:rsidR="00BB5BB6">
        <w:rPr>
          <w:rFonts w:ascii="Arial" w:hAnsi="Arial" w:cs="Arial"/>
        </w:rPr>
        <w:t xml:space="preserve">Rapid </w:t>
      </w:r>
      <w:r w:rsidR="00103813">
        <w:rPr>
          <w:rFonts w:ascii="Arial" w:hAnsi="Arial" w:cs="Arial"/>
        </w:rPr>
        <w:t>Review:</w:t>
      </w:r>
    </w:p>
    <w:p w:rsidR="00E754D6" w:rsidRPr="002076B2" w:rsidRDefault="00103813" w:rsidP="00103813">
      <w:pPr>
        <w:pStyle w:val="NoSpacing"/>
        <w:ind w:hanging="851"/>
        <w:rPr>
          <w:rFonts w:ascii="Arial" w:hAnsi="Arial" w:cs="Arial"/>
          <w:color w:val="AEAAAA"/>
        </w:rPr>
      </w:pPr>
      <w:r w:rsidRPr="002076B2">
        <w:rPr>
          <w:rFonts w:ascii="Arial" w:hAnsi="Arial" w:cs="Arial"/>
          <w:b w:val="0"/>
          <w:i/>
          <w:color w:val="AEAAAA"/>
          <w:sz w:val="22"/>
          <w:szCs w:val="22"/>
        </w:rPr>
        <w:t xml:space="preserve">(Ideally this should be a face to face meeting but may be a telephone conference </w:t>
      </w:r>
      <w:r w:rsidR="002B5B5E" w:rsidRPr="002076B2">
        <w:rPr>
          <w:rFonts w:ascii="Arial" w:hAnsi="Arial" w:cs="Arial"/>
          <w:b w:val="0"/>
          <w:i/>
          <w:color w:val="AEAAAA"/>
          <w:sz w:val="22"/>
          <w:szCs w:val="22"/>
        </w:rPr>
        <w:t xml:space="preserve">if </w:t>
      </w:r>
      <w:r w:rsidRPr="002076B2">
        <w:rPr>
          <w:rFonts w:ascii="Arial" w:hAnsi="Arial" w:cs="Arial"/>
          <w:b w:val="0"/>
          <w:i/>
          <w:color w:val="AEAAAA"/>
          <w:sz w:val="22"/>
          <w:szCs w:val="22"/>
        </w:rPr>
        <w:t>constrained by time)</w:t>
      </w:r>
    </w:p>
    <w:p w:rsidR="00E754D6" w:rsidRPr="00CF791E" w:rsidRDefault="00E754D6" w:rsidP="00E754D6">
      <w:pPr>
        <w:pStyle w:val="NoSpacing"/>
        <w:ind w:hanging="851"/>
        <w:rPr>
          <w:rFonts w:ascii="Arial" w:hAnsi="Arial" w:cs="Arial"/>
        </w:rPr>
      </w:pPr>
    </w:p>
    <w:p w:rsidR="00E754D6" w:rsidRDefault="00E754D6" w:rsidP="00E754D6">
      <w:pPr>
        <w:pStyle w:val="NoSpacing"/>
        <w:ind w:hanging="851"/>
        <w:rPr>
          <w:rFonts w:ascii="Arial" w:hAnsi="Arial" w:cs="Arial"/>
        </w:rPr>
      </w:pPr>
      <w:r w:rsidRPr="00CF791E">
        <w:rPr>
          <w:rFonts w:ascii="Arial" w:hAnsi="Arial" w:cs="Arial"/>
        </w:rPr>
        <w:t>List of</w:t>
      </w:r>
      <w:r w:rsidR="00103813">
        <w:rPr>
          <w:rFonts w:ascii="Arial" w:hAnsi="Arial" w:cs="Arial"/>
        </w:rPr>
        <w:t xml:space="preserve"> Participants in Rapid Review</w:t>
      </w:r>
      <w:r w:rsidRPr="00CF791E">
        <w:rPr>
          <w:rFonts w:ascii="Arial" w:hAnsi="Arial" w:cs="Arial"/>
        </w:rPr>
        <w:t>:</w:t>
      </w:r>
    </w:p>
    <w:p w:rsidR="003A42DE" w:rsidRPr="00CF791E" w:rsidRDefault="003A42DE" w:rsidP="003E705E">
      <w:pPr>
        <w:pStyle w:val="NoSpacing"/>
        <w:ind w:left="-851"/>
        <w:rPr>
          <w:rFonts w:ascii="Arial" w:hAnsi="Arial" w:cs="Arial"/>
        </w:rPr>
      </w:pPr>
      <w:r>
        <w:rPr>
          <w:rFonts w:ascii="Arial" w:hAnsi="Arial" w:cs="Arial"/>
          <w:b w:val="0"/>
          <w:i/>
          <w:color w:val="AEAAAA"/>
          <w:sz w:val="22"/>
          <w:szCs w:val="22"/>
        </w:rPr>
        <w:t>(To be quorate at least one representative from each of the safeguarding partners needs to be present</w:t>
      </w:r>
      <w:r w:rsidR="003E705E">
        <w:rPr>
          <w:rFonts w:ascii="Arial" w:hAnsi="Arial" w:cs="Arial"/>
          <w:b w:val="0"/>
          <w:i/>
          <w:color w:val="AEAAAA"/>
          <w:sz w:val="22"/>
          <w:szCs w:val="22"/>
        </w:rPr>
        <w:t xml:space="preserve"> – i.e. a representative from the CCG, Police and Local Authority</w:t>
      </w:r>
      <w:r>
        <w:rPr>
          <w:rFonts w:ascii="Arial" w:hAnsi="Arial" w:cs="Arial"/>
          <w:b w:val="0"/>
          <w:i/>
          <w:color w:val="AEAAAA"/>
          <w:sz w:val="22"/>
          <w:szCs w:val="22"/>
        </w:rPr>
        <w:t>)</w:t>
      </w:r>
    </w:p>
    <w:p w:rsidR="00CF791E" w:rsidRPr="00E754D6" w:rsidRDefault="00CF791E" w:rsidP="00E754D6">
      <w:pPr>
        <w:pStyle w:val="NoSpacing"/>
        <w:ind w:hanging="851"/>
        <w:rPr>
          <w:rFonts w:ascii="Arial" w:hAnsi="Arial" w:cs="Arial"/>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4012"/>
        <w:gridCol w:w="3363"/>
      </w:tblGrid>
      <w:tr w:rsidR="00CF791E" w:rsidRPr="00B348E0" w:rsidTr="002076B2">
        <w:tc>
          <w:tcPr>
            <w:tcW w:w="3347" w:type="dxa"/>
            <w:shd w:val="clear" w:color="auto" w:fill="D9D9D9"/>
          </w:tcPr>
          <w:p w:rsidR="00CF791E" w:rsidRPr="00CF791E" w:rsidRDefault="00CF791E" w:rsidP="002076B2">
            <w:pPr>
              <w:rPr>
                <w:rFonts w:ascii="Arial" w:hAnsi="Arial" w:cs="Arial"/>
                <w:b/>
              </w:rPr>
            </w:pPr>
            <w:r w:rsidRPr="00CF791E">
              <w:rPr>
                <w:rFonts w:ascii="Arial" w:hAnsi="Arial" w:cs="Arial"/>
                <w:b/>
              </w:rPr>
              <w:t>Name</w:t>
            </w:r>
          </w:p>
        </w:tc>
        <w:tc>
          <w:tcPr>
            <w:tcW w:w="4115" w:type="dxa"/>
            <w:shd w:val="clear" w:color="auto" w:fill="D9D9D9"/>
          </w:tcPr>
          <w:p w:rsidR="00CF791E" w:rsidRPr="00CF791E" w:rsidRDefault="00CF791E" w:rsidP="002076B2">
            <w:pPr>
              <w:rPr>
                <w:rFonts w:ascii="Arial" w:hAnsi="Arial" w:cs="Arial"/>
                <w:b/>
              </w:rPr>
            </w:pPr>
            <w:r w:rsidRPr="00CF791E">
              <w:rPr>
                <w:rFonts w:ascii="Arial" w:hAnsi="Arial" w:cs="Arial"/>
                <w:b/>
              </w:rPr>
              <w:t>Job Role/Title</w:t>
            </w:r>
          </w:p>
        </w:tc>
        <w:tc>
          <w:tcPr>
            <w:tcW w:w="3397" w:type="dxa"/>
            <w:shd w:val="clear" w:color="auto" w:fill="D9D9D9"/>
          </w:tcPr>
          <w:p w:rsidR="00CF791E" w:rsidRPr="00CF791E" w:rsidRDefault="00CF791E" w:rsidP="002076B2">
            <w:pPr>
              <w:rPr>
                <w:rFonts w:ascii="Arial" w:hAnsi="Arial" w:cs="Arial"/>
                <w:b/>
              </w:rPr>
            </w:pPr>
            <w:r w:rsidRPr="00CF791E">
              <w:rPr>
                <w:rFonts w:ascii="Arial" w:hAnsi="Arial" w:cs="Arial"/>
                <w:b/>
              </w:rPr>
              <w:t>Agency/Organisation</w:t>
            </w:r>
          </w:p>
        </w:tc>
      </w:tr>
      <w:tr w:rsidR="00CF791E" w:rsidRPr="00D768C5" w:rsidTr="002076B2">
        <w:tc>
          <w:tcPr>
            <w:tcW w:w="3347" w:type="dxa"/>
            <w:shd w:val="clear" w:color="auto" w:fill="auto"/>
          </w:tcPr>
          <w:p w:rsidR="00CF791E" w:rsidRPr="00D768C5" w:rsidRDefault="00CF791E" w:rsidP="002076B2">
            <w:pPr>
              <w:spacing w:after="0" w:line="240" w:lineRule="auto"/>
              <w:rPr>
                <w:rFonts w:ascii="Arial" w:hAnsi="Arial" w:cs="Arial"/>
                <w:b/>
              </w:rPr>
            </w:pPr>
          </w:p>
          <w:p w:rsidR="00CF791E" w:rsidRPr="00D768C5" w:rsidRDefault="00CF791E" w:rsidP="002076B2">
            <w:pPr>
              <w:spacing w:after="0" w:line="240" w:lineRule="auto"/>
              <w:rPr>
                <w:rFonts w:ascii="Arial" w:hAnsi="Arial" w:cs="Arial"/>
                <w:b/>
              </w:rPr>
            </w:pPr>
          </w:p>
        </w:tc>
        <w:tc>
          <w:tcPr>
            <w:tcW w:w="4115" w:type="dxa"/>
            <w:shd w:val="clear" w:color="auto" w:fill="auto"/>
          </w:tcPr>
          <w:p w:rsidR="00CF791E" w:rsidRPr="00D768C5" w:rsidRDefault="00CF791E" w:rsidP="002076B2">
            <w:pPr>
              <w:spacing w:after="0" w:line="240" w:lineRule="auto"/>
              <w:rPr>
                <w:rFonts w:ascii="Arial" w:hAnsi="Arial" w:cs="Arial"/>
                <w:b/>
              </w:rPr>
            </w:pPr>
          </w:p>
        </w:tc>
        <w:tc>
          <w:tcPr>
            <w:tcW w:w="3397" w:type="dxa"/>
            <w:shd w:val="clear" w:color="auto" w:fill="auto"/>
          </w:tcPr>
          <w:p w:rsidR="00CF791E" w:rsidRPr="00D768C5" w:rsidRDefault="00CF791E" w:rsidP="002076B2">
            <w:pPr>
              <w:spacing w:after="0" w:line="240" w:lineRule="auto"/>
              <w:rPr>
                <w:rFonts w:ascii="Arial" w:hAnsi="Arial" w:cs="Arial"/>
                <w:b/>
              </w:rPr>
            </w:pPr>
          </w:p>
        </w:tc>
      </w:tr>
      <w:tr w:rsidR="00CF791E" w:rsidRPr="00D768C5" w:rsidTr="002076B2">
        <w:tc>
          <w:tcPr>
            <w:tcW w:w="3347" w:type="dxa"/>
            <w:shd w:val="clear" w:color="auto" w:fill="auto"/>
          </w:tcPr>
          <w:p w:rsidR="00CF791E" w:rsidRPr="00D768C5" w:rsidRDefault="00CF791E" w:rsidP="002076B2">
            <w:pPr>
              <w:spacing w:after="0" w:line="240" w:lineRule="auto"/>
              <w:rPr>
                <w:rFonts w:ascii="Arial" w:hAnsi="Arial" w:cs="Arial"/>
                <w:b/>
              </w:rPr>
            </w:pPr>
          </w:p>
          <w:p w:rsidR="00CF791E" w:rsidRPr="00D768C5" w:rsidRDefault="00CF791E" w:rsidP="002076B2">
            <w:pPr>
              <w:spacing w:after="0" w:line="240" w:lineRule="auto"/>
              <w:rPr>
                <w:rFonts w:ascii="Arial" w:hAnsi="Arial" w:cs="Arial"/>
                <w:b/>
              </w:rPr>
            </w:pPr>
          </w:p>
        </w:tc>
        <w:tc>
          <w:tcPr>
            <w:tcW w:w="4115" w:type="dxa"/>
            <w:shd w:val="clear" w:color="auto" w:fill="auto"/>
          </w:tcPr>
          <w:p w:rsidR="00CF791E" w:rsidRPr="00D768C5" w:rsidRDefault="00CF791E" w:rsidP="002076B2">
            <w:pPr>
              <w:spacing w:after="0" w:line="240" w:lineRule="auto"/>
              <w:rPr>
                <w:rFonts w:ascii="Arial" w:hAnsi="Arial" w:cs="Arial"/>
              </w:rPr>
            </w:pPr>
          </w:p>
        </w:tc>
        <w:tc>
          <w:tcPr>
            <w:tcW w:w="3397" w:type="dxa"/>
            <w:shd w:val="clear" w:color="auto" w:fill="auto"/>
          </w:tcPr>
          <w:p w:rsidR="00CF791E" w:rsidRPr="00D768C5" w:rsidRDefault="00CF791E" w:rsidP="002076B2">
            <w:pPr>
              <w:spacing w:after="0" w:line="240" w:lineRule="auto"/>
              <w:rPr>
                <w:rFonts w:ascii="Arial" w:hAnsi="Arial" w:cs="Arial"/>
                <w:b/>
              </w:rPr>
            </w:pPr>
          </w:p>
        </w:tc>
      </w:tr>
      <w:tr w:rsidR="00CF791E" w:rsidRPr="00D768C5" w:rsidTr="002076B2">
        <w:tc>
          <w:tcPr>
            <w:tcW w:w="3347" w:type="dxa"/>
            <w:shd w:val="clear" w:color="auto" w:fill="auto"/>
          </w:tcPr>
          <w:p w:rsidR="00CF791E" w:rsidRPr="00D768C5" w:rsidRDefault="00CF791E" w:rsidP="002076B2">
            <w:pPr>
              <w:spacing w:after="0" w:line="240" w:lineRule="auto"/>
              <w:rPr>
                <w:rFonts w:ascii="Arial" w:hAnsi="Arial" w:cs="Arial"/>
                <w:b/>
              </w:rPr>
            </w:pPr>
          </w:p>
          <w:p w:rsidR="00CF791E" w:rsidRPr="00D768C5" w:rsidRDefault="00CF791E" w:rsidP="002076B2">
            <w:pPr>
              <w:spacing w:after="0" w:line="240" w:lineRule="auto"/>
              <w:rPr>
                <w:rFonts w:ascii="Arial" w:hAnsi="Arial" w:cs="Arial"/>
                <w:b/>
              </w:rPr>
            </w:pPr>
          </w:p>
        </w:tc>
        <w:tc>
          <w:tcPr>
            <w:tcW w:w="4115" w:type="dxa"/>
            <w:shd w:val="clear" w:color="auto" w:fill="auto"/>
          </w:tcPr>
          <w:p w:rsidR="00CF791E" w:rsidRPr="00D768C5" w:rsidRDefault="00CF791E" w:rsidP="002076B2">
            <w:pPr>
              <w:spacing w:after="0" w:line="240" w:lineRule="auto"/>
              <w:rPr>
                <w:rFonts w:ascii="Arial" w:hAnsi="Arial" w:cs="Arial"/>
              </w:rPr>
            </w:pPr>
          </w:p>
        </w:tc>
        <w:tc>
          <w:tcPr>
            <w:tcW w:w="3397" w:type="dxa"/>
            <w:shd w:val="clear" w:color="auto" w:fill="auto"/>
          </w:tcPr>
          <w:p w:rsidR="00CF791E" w:rsidRPr="00D768C5" w:rsidRDefault="00CF791E" w:rsidP="002076B2">
            <w:pPr>
              <w:spacing w:after="0" w:line="240" w:lineRule="auto"/>
              <w:rPr>
                <w:rFonts w:ascii="Arial" w:hAnsi="Arial" w:cs="Arial"/>
                <w:b/>
              </w:rPr>
            </w:pPr>
          </w:p>
        </w:tc>
      </w:tr>
      <w:tr w:rsidR="00CF791E" w:rsidRPr="00D768C5" w:rsidTr="002076B2">
        <w:tc>
          <w:tcPr>
            <w:tcW w:w="3347" w:type="dxa"/>
            <w:shd w:val="clear" w:color="auto" w:fill="auto"/>
          </w:tcPr>
          <w:p w:rsidR="00CF791E" w:rsidRPr="00D768C5" w:rsidRDefault="00CF791E" w:rsidP="002076B2">
            <w:pPr>
              <w:spacing w:after="0" w:line="240" w:lineRule="auto"/>
              <w:rPr>
                <w:rFonts w:ascii="Arial" w:hAnsi="Arial" w:cs="Arial"/>
                <w:b/>
              </w:rPr>
            </w:pPr>
          </w:p>
          <w:p w:rsidR="00CF791E" w:rsidRPr="00D768C5" w:rsidRDefault="00CF791E" w:rsidP="002076B2">
            <w:pPr>
              <w:spacing w:after="0" w:line="240" w:lineRule="auto"/>
              <w:rPr>
                <w:rFonts w:ascii="Arial" w:hAnsi="Arial" w:cs="Arial"/>
                <w:b/>
              </w:rPr>
            </w:pPr>
          </w:p>
        </w:tc>
        <w:tc>
          <w:tcPr>
            <w:tcW w:w="4115" w:type="dxa"/>
            <w:shd w:val="clear" w:color="auto" w:fill="auto"/>
          </w:tcPr>
          <w:p w:rsidR="00CF791E" w:rsidRPr="00D768C5" w:rsidRDefault="00CF791E" w:rsidP="002076B2">
            <w:pPr>
              <w:spacing w:after="0" w:line="240" w:lineRule="auto"/>
              <w:rPr>
                <w:rFonts w:ascii="Arial" w:hAnsi="Arial" w:cs="Arial"/>
                <w:b/>
              </w:rPr>
            </w:pPr>
          </w:p>
        </w:tc>
        <w:tc>
          <w:tcPr>
            <w:tcW w:w="3397" w:type="dxa"/>
            <w:shd w:val="clear" w:color="auto" w:fill="auto"/>
          </w:tcPr>
          <w:p w:rsidR="00CF791E" w:rsidRPr="00D768C5" w:rsidRDefault="00CF791E" w:rsidP="002076B2">
            <w:pPr>
              <w:spacing w:after="0" w:line="240" w:lineRule="auto"/>
              <w:rPr>
                <w:rFonts w:ascii="Arial" w:hAnsi="Arial" w:cs="Arial"/>
                <w:b/>
              </w:rPr>
            </w:pPr>
          </w:p>
        </w:tc>
      </w:tr>
      <w:tr w:rsidR="00CF791E" w:rsidRPr="00D768C5" w:rsidTr="002076B2">
        <w:tc>
          <w:tcPr>
            <w:tcW w:w="3347" w:type="dxa"/>
            <w:shd w:val="clear" w:color="auto" w:fill="auto"/>
          </w:tcPr>
          <w:p w:rsidR="00CF791E" w:rsidRPr="00D768C5" w:rsidRDefault="00CF791E" w:rsidP="002076B2">
            <w:pPr>
              <w:spacing w:after="0" w:line="240" w:lineRule="auto"/>
              <w:rPr>
                <w:rFonts w:ascii="Arial" w:hAnsi="Arial" w:cs="Arial"/>
                <w:b/>
              </w:rPr>
            </w:pPr>
          </w:p>
          <w:p w:rsidR="00CF791E" w:rsidRPr="00D768C5" w:rsidRDefault="00CF791E" w:rsidP="002076B2">
            <w:pPr>
              <w:spacing w:after="0" w:line="240" w:lineRule="auto"/>
              <w:rPr>
                <w:rFonts w:ascii="Arial" w:hAnsi="Arial" w:cs="Arial"/>
                <w:b/>
              </w:rPr>
            </w:pPr>
          </w:p>
        </w:tc>
        <w:tc>
          <w:tcPr>
            <w:tcW w:w="4115" w:type="dxa"/>
            <w:shd w:val="clear" w:color="auto" w:fill="auto"/>
          </w:tcPr>
          <w:p w:rsidR="00CF791E" w:rsidRPr="00D768C5" w:rsidRDefault="00CF791E" w:rsidP="002076B2">
            <w:pPr>
              <w:spacing w:after="0" w:line="240" w:lineRule="auto"/>
              <w:rPr>
                <w:rFonts w:ascii="Arial" w:hAnsi="Arial" w:cs="Arial"/>
              </w:rPr>
            </w:pPr>
          </w:p>
        </w:tc>
        <w:tc>
          <w:tcPr>
            <w:tcW w:w="3397" w:type="dxa"/>
            <w:shd w:val="clear" w:color="auto" w:fill="auto"/>
          </w:tcPr>
          <w:p w:rsidR="00CF791E" w:rsidRPr="00D768C5" w:rsidRDefault="00CF791E" w:rsidP="002076B2">
            <w:pPr>
              <w:spacing w:after="0" w:line="240" w:lineRule="auto"/>
              <w:rPr>
                <w:rFonts w:ascii="Arial" w:hAnsi="Arial" w:cs="Arial"/>
                <w:b/>
              </w:rPr>
            </w:pPr>
          </w:p>
        </w:tc>
      </w:tr>
      <w:tr w:rsidR="00CF791E" w:rsidRPr="00D768C5" w:rsidTr="002076B2">
        <w:tc>
          <w:tcPr>
            <w:tcW w:w="3347" w:type="dxa"/>
            <w:shd w:val="clear" w:color="auto" w:fill="auto"/>
          </w:tcPr>
          <w:p w:rsidR="00CF791E" w:rsidRPr="00D768C5" w:rsidRDefault="00CF791E" w:rsidP="002076B2">
            <w:pPr>
              <w:spacing w:after="0" w:line="240" w:lineRule="auto"/>
              <w:rPr>
                <w:rFonts w:ascii="Arial" w:hAnsi="Arial" w:cs="Arial"/>
                <w:b/>
              </w:rPr>
            </w:pPr>
          </w:p>
          <w:p w:rsidR="00CF791E" w:rsidRPr="00D768C5" w:rsidRDefault="00CF791E" w:rsidP="002076B2">
            <w:pPr>
              <w:spacing w:after="0" w:line="240" w:lineRule="auto"/>
              <w:rPr>
                <w:rFonts w:ascii="Arial" w:hAnsi="Arial" w:cs="Arial"/>
                <w:b/>
              </w:rPr>
            </w:pPr>
          </w:p>
        </w:tc>
        <w:tc>
          <w:tcPr>
            <w:tcW w:w="4115" w:type="dxa"/>
            <w:shd w:val="clear" w:color="auto" w:fill="auto"/>
          </w:tcPr>
          <w:p w:rsidR="00CF791E" w:rsidRPr="00D768C5" w:rsidRDefault="00CF791E" w:rsidP="002076B2">
            <w:pPr>
              <w:autoSpaceDE w:val="0"/>
              <w:autoSpaceDN w:val="0"/>
              <w:spacing w:after="0" w:line="240" w:lineRule="auto"/>
              <w:rPr>
                <w:rFonts w:ascii="Arial" w:hAnsi="Arial" w:cs="Arial"/>
                <w:lang w:val="en-US" w:eastAsia="en-GB"/>
              </w:rPr>
            </w:pPr>
          </w:p>
        </w:tc>
        <w:tc>
          <w:tcPr>
            <w:tcW w:w="3397" w:type="dxa"/>
            <w:shd w:val="clear" w:color="auto" w:fill="auto"/>
          </w:tcPr>
          <w:p w:rsidR="00CF791E" w:rsidRPr="00D768C5" w:rsidRDefault="00CF791E" w:rsidP="002076B2">
            <w:pPr>
              <w:spacing w:after="0" w:line="240" w:lineRule="auto"/>
              <w:rPr>
                <w:rFonts w:ascii="Arial" w:hAnsi="Arial" w:cs="Arial"/>
                <w:b/>
              </w:rPr>
            </w:pPr>
          </w:p>
        </w:tc>
      </w:tr>
      <w:tr w:rsidR="00CF791E" w:rsidRPr="00D768C5" w:rsidTr="002076B2">
        <w:tc>
          <w:tcPr>
            <w:tcW w:w="3347" w:type="dxa"/>
            <w:shd w:val="clear" w:color="auto" w:fill="auto"/>
          </w:tcPr>
          <w:p w:rsidR="00CF791E" w:rsidRPr="00D768C5" w:rsidRDefault="00CF791E" w:rsidP="002076B2">
            <w:pPr>
              <w:spacing w:after="0" w:line="240" w:lineRule="auto"/>
              <w:rPr>
                <w:rFonts w:ascii="Arial" w:hAnsi="Arial" w:cs="Arial"/>
                <w:b/>
              </w:rPr>
            </w:pPr>
          </w:p>
          <w:p w:rsidR="00CF791E" w:rsidRPr="00D768C5" w:rsidRDefault="00CF791E" w:rsidP="002076B2">
            <w:pPr>
              <w:spacing w:after="0" w:line="240" w:lineRule="auto"/>
              <w:rPr>
                <w:rFonts w:ascii="Arial" w:hAnsi="Arial" w:cs="Arial"/>
                <w:b/>
              </w:rPr>
            </w:pPr>
          </w:p>
        </w:tc>
        <w:tc>
          <w:tcPr>
            <w:tcW w:w="4115" w:type="dxa"/>
            <w:shd w:val="clear" w:color="auto" w:fill="auto"/>
          </w:tcPr>
          <w:p w:rsidR="00CF791E" w:rsidRPr="00D768C5" w:rsidRDefault="00CF791E" w:rsidP="002076B2">
            <w:pPr>
              <w:spacing w:after="0" w:line="240" w:lineRule="auto"/>
              <w:rPr>
                <w:rFonts w:ascii="Arial" w:hAnsi="Arial" w:cs="Arial"/>
                <w:b/>
              </w:rPr>
            </w:pPr>
          </w:p>
        </w:tc>
        <w:tc>
          <w:tcPr>
            <w:tcW w:w="3397" w:type="dxa"/>
            <w:shd w:val="clear" w:color="auto" w:fill="auto"/>
          </w:tcPr>
          <w:p w:rsidR="00CF791E" w:rsidRPr="00D768C5" w:rsidRDefault="00CF791E" w:rsidP="002076B2">
            <w:pPr>
              <w:spacing w:after="0" w:line="240" w:lineRule="auto"/>
              <w:rPr>
                <w:rFonts w:ascii="Arial" w:hAnsi="Arial" w:cs="Arial"/>
                <w:b/>
              </w:rPr>
            </w:pPr>
          </w:p>
        </w:tc>
      </w:tr>
      <w:tr w:rsidR="00775F81" w:rsidRPr="00D768C5" w:rsidTr="002076B2">
        <w:tc>
          <w:tcPr>
            <w:tcW w:w="3347" w:type="dxa"/>
            <w:shd w:val="clear" w:color="auto" w:fill="auto"/>
          </w:tcPr>
          <w:p w:rsidR="00775F81" w:rsidRDefault="00775F81" w:rsidP="002076B2">
            <w:pPr>
              <w:spacing w:after="0" w:line="240" w:lineRule="auto"/>
              <w:rPr>
                <w:rFonts w:ascii="Arial" w:hAnsi="Arial" w:cs="Arial"/>
                <w:b/>
              </w:rPr>
            </w:pPr>
          </w:p>
          <w:p w:rsidR="00775F81" w:rsidRPr="00D768C5" w:rsidRDefault="00775F81" w:rsidP="002076B2">
            <w:pPr>
              <w:spacing w:after="0" w:line="240" w:lineRule="auto"/>
              <w:rPr>
                <w:rFonts w:ascii="Arial" w:hAnsi="Arial" w:cs="Arial"/>
                <w:b/>
              </w:rPr>
            </w:pPr>
          </w:p>
        </w:tc>
        <w:tc>
          <w:tcPr>
            <w:tcW w:w="4115" w:type="dxa"/>
            <w:shd w:val="clear" w:color="auto" w:fill="auto"/>
          </w:tcPr>
          <w:p w:rsidR="00775F81" w:rsidRPr="00D768C5" w:rsidRDefault="00775F81" w:rsidP="002076B2">
            <w:pPr>
              <w:spacing w:after="0" w:line="240" w:lineRule="auto"/>
              <w:rPr>
                <w:rFonts w:ascii="Arial" w:hAnsi="Arial" w:cs="Arial"/>
                <w:b/>
              </w:rPr>
            </w:pPr>
          </w:p>
        </w:tc>
        <w:tc>
          <w:tcPr>
            <w:tcW w:w="3397" w:type="dxa"/>
            <w:shd w:val="clear" w:color="auto" w:fill="auto"/>
          </w:tcPr>
          <w:p w:rsidR="00775F81" w:rsidRPr="00D768C5" w:rsidRDefault="00775F81" w:rsidP="002076B2">
            <w:pPr>
              <w:spacing w:after="0" w:line="240" w:lineRule="auto"/>
              <w:rPr>
                <w:rFonts w:ascii="Arial" w:hAnsi="Arial" w:cs="Arial"/>
                <w:b/>
              </w:rPr>
            </w:pPr>
          </w:p>
        </w:tc>
      </w:tr>
    </w:tbl>
    <w:p w:rsidR="00103813" w:rsidRDefault="003E705E" w:rsidP="00BB5BB6">
      <w:pPr>
        <w:spacing w:after="120"/>
        <w:ind w:left="-851"/>
        <w:rPr>
          <w:rFonts w:ascii="Arial" w:hAnsi="Arial" w:cs="Arial"/>
          <w:b/>
          <w:color w:val="2F5496"/>
          <w:sz w:val="24"/>
          <w:szCs w:val="24"/>
          <w:u w:val="single"/>
        </w:rPr>
      </w:pPr>
      <w:r>
        <w:rPr>
          <w:rFonts w:ascii="Arial" w:hAnsi="Arial" w:cs="Arial"/>
          <w:b/>
          <w:color w:val="2F5496"/>
          <w:sz w:val="24"/>
          <w:szCs w:val="24"/>
          <w:u w:val="single"/>
        </w:rPr>
        <w:br w:type="page"/>
      </w:r>
      <w:r w:rsidR="00103813" w:rsidRPr="002076B2">
        <w:rPr>
          <w:rFonts w:ascii="Arial" w:hAnsi="Arial" w:cs="Arial"/>
          <w:b/>
          <w:color w:val="2F5496"/>
          <w:sz w:val="24"/>
          <w:szCs w:val="24"/>
          <w:u w:val="single"/>
        </w:rPr>
        <w:lastRenderedPageBreak/>
        <w:t>Section 1</w:t>
      </w:r>
      <w:r w:rsidR="002827D8" w:rsidRPr="002076B2">
        <w:rPr>
          <w:rFonts w:ascii="Arial" w:hAnsi="Arial" w:cs="Arial"/>
          <w:b/>
          <w:color w:val="2F5496"/>
          <w:sz w:val="24"/>
          <w:szCs w:val="24"/>
          <w:u w:val="single"/>
        </w:rPr>
        <w:t>:</w:t>
      </w:r>
      <w:r w:rsidR="003A42DE">
        <w:rPr>
          <w:rFonts w:ascii="Arial" w:hAnsi="Arial" w:cs="Arial"/>
          <w:b/>
          <w:color w:val="2F5496"/>
          <w:sz w:val="24"/>
          <w:szCs w:val="24"/>
          <w:u w:val="single"/>
        </w:rPr>
        <w:t xml:space="preserve"> </w:t>
      </w:r>
      <w:r w:rsidR="008E581B">
        <w:rPr>
          <w:rFonts w:ascii="Arial" w:hAnsi="Arial" w:cs="Arial"/>
          <w:b/>
          <w:color w:val="2F5496"/>
          <w:sz w:val="24"/>
          <w:szCs w:val="24"/>
          <w:u w:val="single"/>
        </w:rPr>
        <w:t xml:space="preserve">Case </w:t>
      </w:r>
      <w:r w:rsidR="003A42DE">
        <w:rPr>
          <w:rFonts w:ascii="Arial" w:hAnsi="Arial" w:cs="Arial"/>
          <w:b/>
          <w:color w:val="2F5496"/>
          <w:sz w:val="24"/>
          <w:szCs w:val="24"/>
          <w:u w:val="single"/>
        </w:rPr>
        <w:t>Background</w:t>
      </w:r>
    </w:p>
    <w:p w:rsidR="00AA76FD" w:rsidRDefault="00763350" w:rsidP="00AA76FD">
      <w:pPr>
        <w:ind w:hanging="851"/>
        <w:rPr>
          <w:rFonts w:ascii="Arial" w:hAnsi="Arial" w:cs="Arial"/>
          <w:sz w:val="24"/>
          <w:szCs w:val="24"/>
        </w:rPr>
      </w:pPr>
      <w:r w:rsidRPr="002076B2">
        <w:rPr>
          <w:rFonts w:ascii="Arial" w:hAnsi="Arial" w:cs="Arial"/>
          <w:i/>
          <w:color w:val="AEAAAA"/>
        </w:rPr>
        <w:t xml:space="preserve">This </w:t>
      </w:r>
      <w:r w:rsidR="00775F81">
        <w:rPr>
          <w:rFonts w:ascii="Arial" w:hAnsi="Arial" w:cs="Arial"/>
          <w:i/>
          <w:color w:val="AEAAAA"/>
        </w:rPr>
        <w:t>sh</w:t>
      </w:r>
      <w:r w:rsidRPr="002076B2">
        <w:rPr>
          <w:rFonts w:ascii="Arial" w:hAnsi="Arial" w:cs="Arial"/>
          <w:i/>
          <w:color w:val="AEAAAA"/>
        </w:rPr>
        <w:t>ould be completed in advance of the Rapid Review</w:t>
      </w:r>
      <w:r>
        <w:rPr>
          <w:rFonts w:ascii="Arial" w:hAnsi="Arial" w:cs="Arial"/>
          <w:i/>
          <w:color w:val="AEAAAA"/>
        </w:rPr>
        <w:t xml:space="preserve"> meeting.</w:t>
      </w:r>
      <w:r w:rsidR="00AA76FD" w:rsidRPr="00AA76FD">
        <w:rPr>
          <w:rFonts w:ascii="Arial" w:hAnsi="Arial" w:cs="Arial"/>
          <w:sz w:val="24"/>
          <w:szCs w:val="24"/>
        </w:rPr>
        <w:t xml:space="preserve"> </w:t>
      </w:r>
    </w:p>
    <w:p w:rsidR="00AA76FD" w:rsidRPr="00AA76FD" w:rsidRDefault="00AA76FD" w:rsidP="00AA76FD">
      <w:pPr>
        <w:ind w:hanging="851"/>
        <w:rPr>
          <w:rFonts w:ascii="Arial" w:hAnsi="Arial" w:cs="Arial"/>
          <w:b/>
          <w:sz w:val="24"/>
          <w:szCs w:val="24"/>
          <w:u w:val="single"/>
        </w:rPr>
      </w:pPr>
      <w:r w:rsidRPr="00AA76FD">
        <w:rPr>
          <w:rFonts w:ascii="Arial" w:hAnsi="Arial" w:cs="Arial"/>
          <w:b/>
          <w:sz w:val="24"/>
          <w:szCs w:val="24"/>
          <w:u w:val="single"/>
        </w:rPr>
        <w:t>Details of Family Members and Significant Others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1843"/>
        <w:gridCol w:w="1701"/>
        <w:gridCol w:w="1843"/>
      </w:tblGrid>
      <w:tr w:rsidR="00AA76FD" w:rsidRPr="00B00BAC" w:rsidTr="00605227">
        <w:trPr>
          <w:trHeight w:val="720"/>
        </w:trPr>
        <w:tc>
          <w:tcPr>
            <w:tcW w:w="2694" w:type="dxa"/>
            <w:shd w:val="clear" w:color="auto" w:fill="D9D9D9"/>
            <w:vAlign w:val="center"/>
          </w:tcPr>
          <w:p w:rsidR="00AA76FD" w:rsidRPr="00157F12" w:rsidRDefault="00AA76FD" w:rsidP="00605227">
            <w:pPr>
              <w:jc w:val="center"/>
              <w:rPr>
                <w:rFonts w:ascii="Arial" w:hAnsi="Arial" w:cs="Arial"/>
                <w:b/>
              </w:rPr>
            </w:pPr>
            <w:r w:rsidRPr="00157F12">
              <w:rPr>
                <w:rFonts w:ascii="Arial" w:hAnsi="Arial" w:cs="Arial"/>
                <w:b/>
              </w:rPr>
              <w:t>Name</w:t>
            </w:r>
            <w:r>
              <w:rPr>
                <w:rFonts w:ascii="Arial" w:hAnsi="Arial" w:cs="Arial"/>
                <w:b/>
              </w:rPr>
              <w:t xml:space="preserve"> and Address</w:t>
            </w:r>
          </w:p>
        </w:tc>
        <w:tc>
          <w:tcPr>
            <w:tcW w:w="2693" w:type="dxa"/>
            <w:shd w:val="clear" w:color="auto" w:fill="D9D9D9"/>
            <w:vAlign w:val="center"/>
          </w:tcPr>
          <w:p w:rsidR="00AA76FD" w:rsidRPr="00157F12" w:rsidRDefault="00AA76FD" w:rsidP="00605227">
            <w:pPr>
              <w:jc w:val="center"/>
              <w:rPr>
                <w:rFonts w:ascii="Arial" w:hAnsi="Arial" w:cs="Arial"/>
                <w:b/>
              </w:rPr>
            </w:pPr>
            <w:r w:rsidRPr="00157F12">
              <w:rPr>
                <w:rFonts w:ascii="Arial" w:hAnsi="Arial" w:cs="Arial"/>
                <w:b/>
              </w:rPr>
              <w:t>Relationship to Child</w:t>
            </w:r>
          </w:p>
        </w:tc>
        <w:tc>
          <w:tcPr>
            <w:tcW w:w="1843" w:type="dxa"/>
            <w:shd w:val="clear" w:color="auto" w:fill="D9D9D9"/>
            <w:vAlign w:val="center"/>
          </w:tcPr>
          <w:p w:rsidR="00AA76FD" w:rsidRPr="00157F12" w:rsidRDefault="00AA76FD" w:rsidP="00605227">
            <w:pPr>
              <w:jc w:val="center"/>
              <w:rPr>
                <w:rFonts w:ascii="Arial" w:hAnsi="Arial" w:cs="Arial"/>
                <w:b/>
              </w:rPr>
            </w:pPr>
            <w:r w:rsidRPr="00157F12">
              <w:rPr>
                <w:rFonts w:ascii="Arial" w:hAnsi="Arial" w:cs="Arial"/>
                <w:b/>
              </w:rPr>
              <w:t>Date of Birth</w:t>
            </w:r>
          </w:p>
        </w:tc>
        <w:tc>
          <w:tcPr>
            <w:tcW w:w="1701" w:type="dxa"/>
            <w:shd w:val="clear" w:color="auto" w:fill="D9D9D9"/>
            <w:vAlign w:val="center"/>
          </w:tcPr>
          <w:p w:rsidR="00AA76FD" w:rsidRPr="00157F12" w:rsidRDefault="00AA76FD" w:rsidP="00605227">
            <w:pPr>
              <w:jc w:val="center"/>
              <w:rPr>
                <w:rFonts w:ascii="Arial" w:hAnsi="Arial" w:cs="Arial"/>
                <w:b/>
              </w:rPr>
            </w:pPr>
            <w:r w:rsidRPr="00157F12">
              <w:rPr>
                <w:rFonts w:ascii="Arial" w:hAnsi="Arial" w:cs="Arial"/>
                <w:b/>
              </w:rPr>
              <w:t>Legal Status</w:t>
            </w:r>
          </w:p>
        </w:tc>
        <w:tc>
          <w:tcPr>
            <w:tcW w:w="1843" w:type="dxa"/>
            <w:shd w:val="clear" w:color="auto" w:fill="D9D9D9"/>
            <w:vAlign w:val="center"/>
          </w:tcPr>
          <w:p w:rsidR="00AA76FD" w:rsidRPr="00157F12" w:rsidRDefault="00AA76FD" w:rsidP="00605227">
            <w:pPr>
              <w:jc w:val="center"/>
              <w:rPr>
                <w:rFonts w:ascii="Arial" w:hAnsi="Arial" w:cs="Arial"/>
                <w:b/>
              </w:rPr>
            </w:pPr>
            <w:r w:rsidRPr="00157F12">
              <w:rPr>
                <w:rFonts w:ascii="Arial" w:hAnsi="Arial" w:cs="Arial"/>
                <w:b/>
              </w:rPr>
              <w:t>Ethnic Origin</w:t>
            </w:r>
          </w:p>
        </w:tc>
      </w:tr>
      <w:tr w:rsidR="00AA76FD" w:rsidRPr="00AF62FD" w:rsidTr="00605227">
        <w:tc>
          <w:tcPr>
            <w:tcW w:w="2694" w:type="dxa"/>
          </w:tcPr>
          <w:p w:rsidR="00AA76FD" w:rsidRDefault="00AA76FD" w:rsidP="00605227">
            <w:pPr>
              <w:shd w:val="clear" w:color="auto" w:fill="FFFFFF"/>
              <w:spacing w:after="0" w:line="240" w:lineRule="auto"/>
              <w:rPr>
                <w:rFonts w:ascii="Arial" w:hAnsi="Arial" w:cs="Arial"/>
              </w:rPr>
            </w:pPr>
          </w:p>
          <w:p w:rsidR="00AA76FD" w:rsidRPr="00AF62FD" w:rsidRDefault="00AA76FD" w:rsidP="00605227">
            <w:pPr>
              <w:shd w:val="clear" w:color="auto" w:fill="FFFFFF"/>
              <w:spacing w:after="0" w:line="240" w:lineRule="auto"/>
              <w:rPr>
                <w:rFonts w:ascii="Arial" w:hAnsi="Arial" w:cs="Arial"/>
              </w:rPr>
            </w:pPr>
          </w:p>
        </w:tc>
        <w:tc>
          <w:tcPr>
            <w:tcW w:w="2693" w:type="dxa"/>
          </w:tcPr>
          <w:p w:rsidR="00AA76FD" w:rsidRPr="00AF62FD" w:rsidRDefault="00AA76FD" w:rsidP="00605227">
            <w:pPr>
              <w:spacing w:after="0" w:line="240" w:lineRule="auto"/>
              <w:rPr>
                <w:rFonts w:ascii="Arial" w:hAnsi="Arial" w:cs="Arial"/>
              </w:rPr>
            </w:pPr>
          </w:p>
        </w:tc>
        <w:tc>
          <w:tcPr>
            <w:tcW w:w="1843" w:type="dxa"/>
          </w:tcPr>
          <w:p w:rsidR="00AA76FD" w:rsidRPr="00AF62FD" w:rsidRDefault="00AA76FD" w:rsidP="00605227">
            <w:pPr>
              <w:spacing w:after="0" w:line="240" w:lineRule="auto"/>
              <w:rPr>
                <w:rFonts w:ascii="Arial" w:hAnsi="Arial" w:cs="Arial"/>
                <w:color w:val="000000"/>
              </w:rPr>
            </w:pPr>
          </w:p>
        </w:tc>
        <w:tc>
          <w:tcPr>
            <w:tcW w:w="1701" w:type="dxa"/>
          </w:tcPr>
          <w:p w:rsidR="00AA76FD" w:rsidRPr="00AF62FD" w:rsidRDefault="00AA76FD" w:rsidP="00605227">
            <w:pPr>
              <w:spacing w:after="0" w:line="240" w:lineRule="auto"/>
              <w:rPr>
                <w:rFonts w:ascii="Arial" w:hAnsi="Arial" w:cs="Arial"/>
              </w:rPr>
            </w:pPr>
          </w:p>
        </w:tc>
        <w:tc>
          <w:tcPr>
            <w:tcW w:w="1843" w:type="dxa"/>
          </w:tcPr>
          <w:p w:rsidR="00AA76FD" w:rsidRPr="00AF62FD" w:rsidRDefault="00AA76FD" w:rsidP="00605227">
            <w:pPr>
              <w:spacing w:after="0" w:line="240" w:lineRule="auto"/>
              <w:rPr>
                <w:rFonts w:ascii="Arial" w:hAnsi="Arial" w:cs="Arial"/>
              </w:rPr>
            </w:pPr>
          </w:p>
        </w:tc>
      </w:tr>
      <w:tr w:rsidR="00AA76FD" w:rsidRPr="00AF62FD" w:rsidTr="00605227">
        <w:tc>
          <w:tcPr>
            <w:tcW w:w="2694" w:type="dxa"/>
          </w:tcPr>
          <w:p w:rsidR="00AA76FD" w:rsidRDefault="00AA76FD" w:rsidP="00605227">
            <w:pPr>
              <w:shd w:val="clear" w:color="auto" w:fill="FFFFFF"/>
              <w:spacing w:after="0" w:line="240" w:lineRule="auto"/>
              <w:rPr>
                <w:rFonts w:ascii="Arial" w:hAnsi="Arial" w:cs="Arial"/>
              </w:rPr>
            </w:pPr>
          </w:p>
          <w:p w:rsidR="00AA76FD" w:rsidRDefault="00AA76FD" w:rsidP="00605227">
            <w:pPr>
              <w:shd w:val="clear" w:color="auto" w:fill="FFFFFF"/>
              <w:spacing w:after="0" w:line="240" w:lineRule="auto"/>
              <w:rPr>
                <w:rFonts w:ascii="Arial" w:hAnsi="Arial" w:cs="Arial"/>
              </w:rPr>
            </w:pPr>
          </w:p>
        </w:tc>
        <w:tc>
          <w:tcPr>
            <w:tcW w:w="2693" w:type="dxa"/>
          </w:tcPr>
          <w:p w:rsidR="00AA76FD" w:rsidRPr="00AF62FD" w:rsidRDefault="00AA76FD" w:rsidP="00605227">
            <w:pPr>
              <w:spacing w:after="0" w:line="240" w:lineRule="auto"/>
              <w:rPr>
                <w:rFonts w:ascii="Arial" w:hAnsi="Arial" w:cs="Arial"/>
              </w:rPr>
            </w:pPr>
          </w:p>
        </w:tc>
        <w:tc>
          <w:tcPr>
            <w:tcW w:w="1843" w:type="dxa"/>
          </w:tcPr>
          <w:p w:rsidR="00AA76FD" w:rsidRPr="00AF62FD" w:rsidRDefault="00AA76FD" w:rsidP="00605227">
            <w:pPr>
              <w:spacing w:after="0" w:line="240" w:lineRule="auto"/>
              <w:rPr>
                <w:rFonts w:ascii="Arial" w:hAnsi="Arial" w:cs="Arial"/>
                <w:color w:val="000000"/>
              </w:rPr>
            </w:pPr>
          </w:p>
        </w:tc>
        <w:tc>
          <w:tcPr>
            <w:tcW w:w="1701" w:type="dxa"/>
          </w:tcPr>
          <w:p w:rsidR="00AA76FD" w:rsidRPr="00AF62FD" w:rsidRDefault="00AA76FD" w:rsidP="00605227">
            <w:pPr>
              <w:spacing w:after="0" w:line="240" w:lineRule="auto"/>
              <w:rPr>
                <w:rFonts w:ascii="Arial" w:hAnsi="Arial" w:cs="Arial"/>
              </w:rPr>
            </w:pPr>
          </w:p>
        </w:tc>
        <w:tc>
          <w:tcPr>
            <w:tcW w:w="1843" w:type="dxa"/>
          </w:tcPr>
          <w:p w:rsidR="00AA76FD" w:rsidRPr="00AF62FD" w:rsidRDefault="00AA76FD" w:rsidP="00605227">
            <w:pPr>
              <w:spacing w:after="0" w:line="240" w:lineRule="auto"/>
              <w:rPr>
                <w:rFonts w:ascii="Arial" w:hAnsi="Arial" w:cs="Arial"/>
              </w:rPr>
            </w:pPr>
          </w:p>
        </w:tc>
      </w:tr>
      <w:tr w:rsidR="00AA76FD" w:rsidRPr="00AF62FD" w:rsidTr="00605227">
        <w:tc>
          <w:tcPr>
            <w:tcW w:w="2694" w:type="dxa"/>
          </w:tcPr>
          <w:p w:rsidR="00AA76FD" w:rsidRDefault="00AA76FD" w:rsidP="00605227">
            <w:pPr>
              <w:shd w:val="clear" w:color="auto" w:fill="FFFFFF"/>
              <w:spacing w:after="0" w:line="240" w:lineRule="auto"/>
              <w:rPr>
                <w:rFonts w:ascii="Arial" w:hAnsi="Arial" w:cs="Arial"/>
                <w:color w:val="000000"/>
                <w:shd w:val="clear" w:color="auto" w:fill="FFFFFF"/>
                <w:lang w:eastAsia="en-GB"/>
              </w:rPr>
            </w:pPr>
          </w:p>
          <w:p w:rsidR="00AA76FD" w:rsidRPr="00AF62FD" w:rsidRDefault="00AA76FD" w:rsidP="00605227">
            <w:pPr>
              <w:shd w:val="clear" w:color="auto" w:fill="FFFFFF"/>
              <w:spacing w:after="0" w:line="240" w:lineRule="auto"/>
              <w:rPr>
                <w:rFonts w:ascii="Arial" w:hAnsi="Arial" w:cs="Arial"/>
                <w:color w:val="000000"/>
                <w:shd w:val="clear" w:color="auto" w:fill="FFFFFF"/>
                <w:lang w:eastAsia="en-GB"/>
              </w:rPr>
            </w:pPr>
          </w:p>
        </w:tc>
        <w:tc>
          <w:tcPr>
            <w:tcW w:w="2693" w:type="dxa"/>
          </w:tcPr>
          <w:p w:rsidR="00AA76FD" w:rsidRPr="00AF62FD" w:rsidRDefault="00AA76FD" w:rsidP="00605227">
            <w:pPr>
              <w:spacing w:after="0" w:line="240" w:lineRule="auto"/>
              <w:rPr>
                <w:rFonts w:ascii="Arial" w:hAnsi="Arial" w:cs="Arial"/>
              </w:rPr>
            </w:pPr>
          </w:p>
        </w:tc>
        <w:tc>
          <w:tcPr>
            <w:tcW w:w="1843" w:type="dxa"/>
          </w:tcPr>
          <w:p w:rsidR="00AA76FD" w:rsidRPr="00AF62FD" w:rsidRDefault="00AA76FD" w:rsidP="00605227">
            <w:pPr>
              <w:spacing w:after="0" w:line="240" w:lineRule="auto"/>
              <w:rPr>
                <w:rFonts w:ascii="Arial" w:hAnsi="Arial" w:cs="Arial"/>
              </w:rPr>
            </w:pPr>
          </w:p>
        </w:tc>
        <w:tc>
          <w:tcPr>
            <w:tcW w:w="1701" w:type="dxa"/>
          </w:tcPr>
          <w:p w:rsidR="00AA76FD" w:rsidRPr="00AF62FD" w:rsidRDefault="00AA76FD" w:rsidP="00605227">
            <w:pPr>
              <w:spacing w:after="0" w:line="240" w:lineRule="auto"/>
              <w:rPr>
                <w:rFonts w:ascii="Arial" w:hAnsi="Arial" w:cs="Arial"/>
              </w:rPr>
            </w:pPr>
          </w:p>
        </w:tc>
        <w:tc>
          <w:tcPr>
            <w:tcW w:w="1843" w:type="dxa"/>
          </w:tcPr>
          <w:p w:rsidR="00AA76FD" w:rsidRPr="00AF62FD" w:rsidRDefault="00AA76FD" w:rsidP="00605227">
            <w:pPr>
              <w:spacing w:after="0" w:line="240" w:lineRule="auto"/>
              <w:rPr>
                <w:rFonts w:ascii="Arial" w:hAnsi="Arial" w:cs="Arial"/>
              </w:rPr>
            </w:pPr>
          </w:p>
        </w:tc>
      </w:tr>
      <w:tr w:rsidR="00AA76FD" w:rsidRPr="00AF62FD" w:rsidTr="00605227">
        <w:tc>
          <w:tcPr>
            <w:tcW w:w="2694" w:type="dxa"/>
          </w:tcPr>
          <w:p w:rsidR="00AA76FD" w:rsidRDefault="00AA76FD" w:rsidP="00605227">
            <w:pPr>
              <w:shd w:val="clear" w:color="auto" w:fill="FFFFFF"/>
              <w:spacing w:after="0" w:line="240" w:lineRule="auto"/>
              <w:rPr>
                <w:rFonts w:ascii="Arial" w:hAnsi="Arial" w:cs="Arial"/>
                <w:color w:val="000000"/>
                <w:shd w:val="clear" w:color="auto" w:fill="FFFFFF"/>
                <w:lang w:eastAsia="en-GB"/>
              </w:rPr>
            </w:pPr>
          </w:p>
          <w:p w:rsidR="00AA76FD" w:rsidRDefault="00AA76FD" w:rsidP="00605227">
            <w:pPr>
              <w:shd w:val="clear" w:color="auto" w:fill="FFFFFF"/>
              <w:spacing w:after="0" w:line="240" w:lineRule="auto"/>
              <w:rPr>
                <w:rFonts w:ascii="Arial" w:hAnsi="Arial" w:cs="Arial"/>
                <w:color w:val="000000"/>
                <w:shd w:val="clear" w:color="auto" w:fill="FFFFFF"/>
                <w:lang w:eastAsia="en-GB"/>
              </w:rPr>
            </w:pPr>
          </w:p>
        </w:tc>
        <w:tc>
          <w:tcPr>
            <w:tcW w:w="2693" w:type="dxa"/>
          </w:tcPr>
          <w:p w:rsidR="00AA76FD" w:rsidRPr="00AF62FD" w:rsidRDefault="00AA76FD" w:rsidP="00605227">
            <w:pPr>
              <w:spacing w:after="0" w:line="240" w:lineRule="auto"/>
              <w:rPr>
                <w:rFonts w:ascii="Arial" w:hAnsi="Arial" w:cs="Arial"/>
              </w:rPr>
            </w:pPr>
          </w:p>
        </w:tc>
        <w:tc>
          <w:tcPr>
            <w:tcW w:w="1843" w:type="dxa"/>
          </w:tcPr>
          <w:p w:rsidR="00AA76FD" w:rsidRPr="00AF62FD" w:rsidRDefault="00AA76FD" w:rsidP="00605227">
            <w:pPr>
              <w:spacing w:after="0" w:line="240" w:lineRule="auto"/>
              <w:rPr>
                <w:rFonts w:ascii="Arial" w:hAnsi="Arial" w:cs="Arial"/>
              </w:rPr>
            </w:pPr>
          </w:p>
        </w:tc>
        <w:tc>
          <w:tcPr>
            <w:tcW w:w="1701" w:type="dxa"/>
          </w:tcPr>
          <w:p w:rsidR="00AA76FD" w:rsidRPr="00AF62FD" w:rsidRDefault="00AA76FD" w:rsidP="00605227">
            <w:pPr>
              <w:spacing w:after="0" w:line="240" w:lineRule="auto"/>
              <w:rPr>
                <w:rFonts w:ascii="Arial" w:hAnsi="Arial" w:cs="Arial"/>
              </w:rPr>
            </w:pPr>
          </w:p>
        </w:tc>
        <w:tc>
          <w:tcPr>
            <w:tcW w:w="1843" w:type="dxa"/>
          </w:tcPr>
          <w:p w:rsidR="00AA76FD" w:rsidRPr="00AF62FD" w:rsidRDefault="00AA76FD" w:rsidP="00605227">
            <w:pPr>
              <w:spacing w:after="0" w:line="240" w:lineRule="auto"/>
              <w:rPr>
                <w:rFonts w:ascii="Arial" w:hAnsi="Arial" w:cs="Arial"/>
              </w:rPr>
            </w:pPr>
          </w:p>
        </w:tc>
      </w:tr>
      <w:tr w:rsidR="00AA76FD" w:rsidRPr="00AF62FD" w:rsidTr="00605227">
        <w:tc>
          <w:tcPr>
            <w:tcW w:w="2694" w:type="dxa"/>
          </w:tcPr>
          <w:p w:rsidR="00AA76FD" w:rsidRDefault="00AA76FD" w:rsidP="00605227">
            <w:pPr>
              <w:shd w:val="clear" w:color="auto" w:fill="FFFFFF"/>
              <w:spacing w:after="0" w:line="240" w:lineRule="auto"/>
              <w:rPr>
                <w:rFonts w:ascii="Arial" w:hAnsi="Arial" w:cs="Arial"/>
                <w:color w:val="000000"/>
                <w:shd w:val="clear" w:color="auto" w:fill="FFFFFF"/>
                <w:lang w:eastAsia="en-GB"/>
              </w:rPr>
            </w:pPr>
          </w:p>
          <w:p w:rsidR="00AA76FD" w:rsidRPr="00AF62FD" w:rsidRDefault="00AA76FD" w:rsidP="00605227">
            <w:pPr>
              <w:shd w:val="clear" w:color="auto" w:fill="FFFFFF"/>
              <w:spacing w:after="0" w:line="240" w:lineRule="auto"/>
              <w:rPr>
                <w:rFonts w:ascii="Arial" w:hAnsi="Arial" w:cs="Arial"/>
                <w:color w:val="000000"/>
                <w:shd w:val="clear" w:color="auto" w:fill="FFFFFF"/>
                <w:lang w:eastAsia="en-GB"/>
              </w:rPr>
            </w:pPr>
          </w:p>
        </w:tc>
        <w:tc>
          <w:tcPr>
            <w:tcW w:w="2693" w:type="dxa"/>
          </w:tcPr>
          <w:p w:rsidR="00AA76FD" w:rsidRPr="00AF62FD" w:rsidRDefault="00AA76FD" w:rsidP="00605227">
            <w:pPr>
              <w:spacing w:after="0" w:line="240" w:lineRule="auto"/>
              <w:rPr>
                <w:rFonts w:ascii="Arial" w:hAnsi="Arial" w:cs="Arial"/>
              </w:rPr>
            </w:pPr>
          </w:p>
        </w:tc>
        <w:tc>
          <w:tcPr>
            <w:tcW w:w="1843" w:type="dxa"/>
          </w:tcPr>
          <w:p w:rsidR="00AA76FD" w:rsidRPr="00AF62FD" w:rsidRDefault="00AA76FD" w:rsidP="00605227">
            <w:pPr>
              <w:spacing w:after="0" w:line="240" w:lineRule="auto"/>
              <w:rPr>
                <w:rFonts w:ascii="Arial" w:hAnsi="Arial" w:cs="Arial"/>
              </w:rPr>
            </w:pPr>
          </w:p>
        </w:tc>
        <w:tc>
          <w:tcPr>
            <w:tcW w:w="1701" w:type="dxa"/>
          </w:tcPr>
          <w:p w:rsidR="00AA76FD" w:rsidRPr="00AF62FD" w:rsidRDefault="00AA76FD" w:rsidP="00605227">
            <w:pPr>
              <w:spacing w:after="0" w:line="240" w:lineRule="auto"/>
              <w:rPr>
                <w:rFonts w:ascii="Arial" w:hAnsi="Arial" w:cs="Arial"/>
              </w:rPr>
            </w:pPr>
          </w:p>
        </w:tc>
        <w:tc>
          <w:tcPr>
            <w:tcW w:w="1843" w:type="dxa"/>
          </w:tcPr>
          <w:p w:rsidR="00AA76FD" w:rsidRPr="00AF62FD" w:rsidRDefault="00AA76FD" w:rsidP="00605227">
            <w:pPr>
              <w:spacing w:after="0" w:line="240" w:lineRule="auto"/>
              <w:rPr>
                <w:rFonts w:ascii="Arial" w:hAnsi="Arial" w:cs="Arial"/>
              </w:rPr>
            </w:pPr>
          </w:p>
        </w:tc>
      </w:tr>
    </w:tbl>
    <w:p w:rsidR="00AA76FD" w:rsidRPr="00AA76FD" w:rsidRDefault="00AA76FD" w:rsidP="00AA76FD">
      <w:pPr>
        <w:spacing w:after="0" w:line="240" w:lineRule="auto"/>
        <w:ind w:left="-851"/>
        <w:rPr>
          <w:rFonts w:ascii="Arial" w:hAnsi="Arial" w:cs="Arial"/>
          <w:b/>
          <w:sz w:val="24"/>
          <w:szCs w:val="24"/>
          <w:u w:val="single"/>
        </w:rPr>
      </w:pPr>
    </w:p>
    <w:p w:rsidR="00AA76FD" w:rsidRPr="00AA76FD" w:rsidRDefault="00AA76FD" w:rsidP="00AA76FD">
      <w:pPr>
        <w:spacing w:after="0" w:line="240" w:lineRule="auto"/>
        <w:ind w:left="-851"/>
        <w:rPr>
          <w:rFonts w:ascii="Arial" w:hAnsi="Arial" w:cs="Arial"/>
          <w:b/>
          <w:sz w:val="24"/>
          <w:szCs w:val="24"/>
          <w:u w:val="single"/>
        </w:rPr>
      </w:pPr>
      <w:r w:rsidRPr="00AA76FD">
        <w:rPr>
          <w:rFonts w:ascii="Arial" w:hAnsi="Arial" w:cs="Arial"/>
          <w:b/>
          <w:sz w:val="24"/>
          <w:szCs w:val="24"/>
          <w:u w:val="single"/>
        </w:rPr>
        <w:t xml:space="preserve">Case </w:t>
      </w:r>
      <w:r w:rsidR="008E581B">
        <w:rPr>
          <w:rFonts w:ascii="Arial" w:hAnsi="Arial" w:cs="Arial"/>
          <w:b/>
          <w:sz w:val="24"/>
          <w:szCs w:val="24"/>
          <w:u w:val="single"/>
        </w:rPr>
        <w:t>Summary</w:t>
      </w:r>
    </w:p>
    <w:p w:rsidR="00AA76FD" w:rsidRPr="00AA76FD" w:rsidRDefault="00AA76FD" w:rsidP="00AA76FD">
      <w:pPr>
        <w:spacing w:after="0" w:line="240" w:lineRule="auto"/>
        <w:rPr>
          <w:rFonts w:ascii="Arial" w:hAnsi="Arial" w:cs="Arial"/>
          <w:b/>
          <w:sz w:val="24"/>
          <w:szCs w:val="24"/>
          <w:u w:val="single"/>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3"/>
      </w:tblGrid>
      <w:tr w:rsidR="003D7389" w:rsidRPr="00B00BAC" w:rsidTr="00492986">
        <w:trPr>
          <w:trHeight w:val="616"/>
        </w:trPr>
        <w:tc>
          <w:tcPr>
            <w:tcW w:w="10774" w:type="dxa"/>
            <w:tcBorders>
              <w:top w:val="single" w:sz="4" w:space="0" w:color="auto"/>
              <w:left w:val="single" w:sz="4" w:space="0" w:color="auto"/>
              <w:bottom w:val="single" w:sz="4" w:space="0" w:color="auto"/>
              <w:right w:val="single" w:sz="4" w:space="0" w:color="auto"/>
            </w:tcBorders>
            <w:shd w:val="clear" w:color="auto" w:fill="D9D9D9"/>
          </w:tcPr>
          <w:p w:rsidR="003D7389" w:rsidRPr="00180F16" w:rsidRDefault="003D7389" w:rsidP="00492986">
            <w:pPr>
              <w:rPr>
                <w:rFonts w:ascii="Arial" w:hAnsi="Arial" w:cs="Arial"/>
              </w:rPr>
            </w:pPr>
            <w:r w:rsidRPr="00180F16">
              <w:rPr>
                <w:rFonts w:ascii="Arial" w:hAnsi="Arial" w:cs="Arial"/>
                <w:b/>
              </w:rPr>
              <w:t xml:space="preserve">Please provide a brief outline of the child and family circumstances and the incident that triggered this </w:t>
            </w:r>
            <w:r w:rsidR="00CF791E" w:rsidRPr="00180F16">
              <w:rPr>
                <w:rFonts w:ascii="Arial" w:hAnsi="Arial" w:cs="Arial"/>
                <w:b/>
              </w:rPr>
              <w:t>rapid review</w:t>
            </w:r>
            <w:r w:rsidRPr="00180F16">
              <w:rPr>
                <w:rFonts w:ascii="Arial" w:hAnsi="Arial" w:cs="Arial"/>
                <w:b/>
              </w:rPr>
              <w:t>:</w:t>
            </w:r>
          </w:p>
        </w:tc>
      </w:tr>
      <w:tr w:rsidR="00F22160" w:rsidRPr="00D768C5" w:rsidTr="00CA6B0E">
        <w:trPr>
          <w:trHeight w:val="2749"/>
        </w:trPr>
        <w:tc>
          <w:tcPr>
            <w:tcW w:w="10774" w:type="dxa"/>
            <w:tcBorders>
              <w:top w:val="single" w:sz="4" w:space="0" w:color="auto"/>
              <w:left w:val="single" w:sz="4" w:space="0" w:color="auto"/>
              <w:bottom w:val="single" w:sz="4" w:space="0" w:color="auto"/>
              <w:right w:val="single" w:sz="4" w:space="0" w:color="auto"/>
            </w:tcBorders>
          </w:tcPr>
          <w:p w:rsidR="003D7389" w:rsidRPr="00D768C5" w:rsidRDefault="003D7389" w:rsidP="00AF62FD">
            <w:pPr>
              <w:shd w:val="clear" w:color="auto" w:fill="FFFFFF"/>
              <w:spacing w:after="0" w:line="240" w:lineRule="auto"/>
              <w:jc w:val="both"/>
              <w:rPr>
                <w:rFonts w:ascii="Arial" w:hAnsi="Arial" w:cs="Arial"/>
              </w:rPr>
            </w:pPr>
          </w:p>
          <w:p w:rsidR="00CF791E" w:rsidRDefault="00CF791E" w:rsidP="00AF62FD">
            <w:pPr>
              <w:shd w:val="clear" w:color="auto" w:fill="FFFFFF"/>
              <w:spacing w:after="0" w:line="240" w:lineRule="auto"/>
              <w:jc w:val="both"/>
              <w:rPr>
                <w:rFonts w:ascii="Arial" w:hAnsi="Arial" w:cs="Arial"/>
              </w:rPr>
            </w:pPr>
          </w:p>
          <w:p w:rsidR="00CF791E" w:rsidRPr="00D768C5" w:rsidRDefault="00CF791E" w:rsidP="00AF62FD">
            <w:pPr>
              <w:shd w:val="clear" w:color="auto" w:fill="FFFFFF"/>
              <w:spacing w:after="0" w:line="240" w:lineRule="auto"/>
              <w:jc w:val="both"/>
              <w:rPr>
                <w:rFonts w:ascii="Arial" w:hAnsi="Arial" w:cs="Arial"/>
              </w:rPr>
            </w:pPr>
          </w:p>
          <w:p w:rsidR="00196C47" w:rsidRPr="00D768C5" w:rsidRDefault="00196C47" w:rsidP="00AF62FD">
            <w:pPr>
              <w:shd w:val="clear" w:color="auto" w:fill="FFFFFF"/>
              <w:spacing w:after="0" w:line="240" w:lineRule="auto"/>
              <w:jc w:val="both"/>
              <w:rPr>
                <w:rFonts w:ascii="Arial" w:hAnsi="Arial" w:cs="Arial"/>
              </w:rPr>
            </w:pPr>
          </w:p>
          <w:p w:rsidR="00196C47" w:rsidRDefault="00196C47" w:rsidP="00AF62FD">
            <w:pPr>
              <w:shd w:val="clear" w:color="auto" w:fill="FFFFFF"/>
              <w:spacing w:after="0" w:line="240" w:lineRule="auto"/>
              <w:jc w:val="both"/>
              <w:rPr>
                <w:rFonts w:ascii="Arial" w:hAnsi="Arial" w:cs="Arial"/>
              </w:rPr>
            </w:pPr>
          </w:p>
          <w:p w:rsidR="008D579D" w:rsidRDefault="008D579D" w:rsidP="00AF62FD">
            <w:pPr>
              <w:shd w:val="clear" w:color="auto" w:fill="FFFFFF"/>
              <w:spacing w:after="0" w:line="240" w:lineRule="auto"/>
              <w:jc w:val="both"/>
              <w:rPr>
                <w:rFonts w:ascii="Arial" w:hAnsi="Arial" w:cs="Arial"/>
              </w:rPr>
            </w:pPr>
          </w:p>
          <w:p w:rsidR="008D579D" w:rsidRDefault="008D579D" w:rsidP="00AF62FD">
            <w:pPr>
              <w:shd w:val="clear" w:color="auto" w:fill="FFFFFF"/>
              <w:spacing w:after="0" w:line="240" w:lineRule="auto"/>
              <w:jc w:val="both"/>
              <w:rPr>
                <w:rFonts w:ascii="Arial" w:hAnsi="Arial" w:cs="Arial"/>
              </w:rPr>
            </w:pPr>
          </w:p>
          <w:p w:rsidR="003A42DE" w:rsidRDefault="003A42DE" w:rsidP="00AF62FD">
            <w:pPr>
              <w:shd w:val="clear" w:color="auto" w:fill="FFFFFF"/>
              <w:spacing w:after="0" w:line="240" w:lineRule="auto"/>
              <w:jc w:val="both"/>
              <w:rPr>
                <w:rFonts w:ascii="Arial" w:hAnsi="Arial" w:cs="Arial"/>
              </w:rPr>
            </w:pPr>
          </w:p>
          <w:p w:rsidR="003A42DE" w:rsidRDefault="003A42DE" w:rsidP="00AF62FD">
            <w:pPr>
              <w:shd w:val="clear" w:color="auto" w:fill="FFFFFF"/>
              <w:spacing w:after="0" w:line="240" w:lineRule="auto"/>
              <w:jc w:val="both"/>
              <w:rPr>
                <w:rFonts w:ascii="Arial" w:hAnsi="Arial" w:cs="Arial"/>
              </w:rPr>
            </w:pPr>
          </w:p>
          <w:p w:rsidR="003A42DE" w:rsidRDefault="003A42DE" w:rsidP="00AF62FD">
            <w:pPr>
              <w:shd w:val="clear" w:color="auto" w:fill="FFFFFF"/>
              <w:spacing w:after="0" w:line="240" w:lineRule="auto"/>
              <w:jc w:val="both"/>
              <w:rPr>
                <w:rFonts w:ascii="Arial" w:hAnsi="Arial" w:cs="Arial"/>
              </w:rPr>
            </w:pPr>
          </w:p>
          <w:p w:rsidR="003A42DE" w:rsidRPr="00D768C5" w:rsidRDefault="003A42DE" w:rsidP="00AF62FD">
            <w:pPr>
              <w:shd w:val="clear" w:color="auto" w:fill="FFFFFF"/>
              <w:spacing w:after="0" w:line="240" w:lineRule="auto"/>
              <w:jc w:val="both"/>
              <w:rPr>
                <w:rFonts w:ascii="Arial" w:hAnsi="Arial" w:cs="Arial"/>
              </w:rPr>
            </w:pPr>
          </w:p>
          <w:p w:rsidR="00D768C5" w:rsidRPr="00D768C5" w:rsidRDefault="00D768C5" w:rsidP="00AF62FD">
            <w:pPr>
              <w:shd w:val="clear" w:color="auto" w:fill="FFFFFF"/>
              <w:spacing w:after="0" w:line="240" w:lineRule="auto"/>
              <w:jc w:val="both"/>
              <w:rPr>
                <w:rFonts w:ascii="Arial" w:hAnsi="Arial" w:cs="Arial"/>
              </w:rPr>
            </w:pPr>
          </w:p>
          <w:p w:rsidR="00196C47" w:rsidRPr="00D768C5" w:rsidRDefault="00196C47" w:rsidP="00AF62FD">
            <w:pPr>
              <w:shd w:val="clear" w:color="auto" w:fill="FFFFFF"/>
              <w:spacing w:after="0" w:line="240" w:lineRule="auto"/>
              <w:jc w:val="both"/>
              <w:rPr>
                <w:rFonts w:ascii="Arial" w:hAnsi="Arial" w:cs="Arial"/>
              </w:rPr>
            </w:pPr>
          </w:p>
          <w:p w:rsidR="00196C47" w:rsidRPr="00D768C5" w:rsidRDefault="00196C47" w:rsidP="00AF62FD">
            <w:pPr>
              <w:shd w:val="clear" w:color="auto" w:fill="FFFFFF"/>
              <w:spacing w:after="0" w:line="240" w:lineRule="auto"/>
              <w:jc w:val="both"/>
              <w:rPr>
                <w:rFonts w:ascii="Arial" w:hAnsi="Arial" w:cs="Arial"/>
              </w:rPr>
            </w:pPr>
          </w:p>
        </w:tc>
      </w:tr>
    </w:tbl>
    <w:p w:rsidR="00CA6B0E" w:rsidRPr="00775F81" w:rsidRDefault="00CA6B0E" w:rsidP="00775F81">
      <w:pPr>
        <w:spacing w:after="0"/>
        <w:ind w:left="-851"/>
        <w:rPr>
          <w:rFonts w:ascii="Arial" w:hAnsi="Arial" w:cs="Arial"/>
          <w:b/>
          <w:sz w:val="24"/>
          <w:szCs w:val="24"/>
          <w:u w:val="single"/>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3"/>
      </w:tblGrid>
      <w:tr w:rsidR="00CA6B0E" w:rsidRPr="00B00BAC" w:rsidTr="00A162BC">
        <w:trPr>
          <w:trHeight w:val="616"/>
        </w:trPr>
        <w:tc>
          <w:tcPr>
            <w:tcW w:w="10774" w:type="dxa"/>
            <w:tcBorders>
              <w:top w:val="single" w:sz="4" w:space="0" w:color="auto"/>
              <w:left w:val="single" w:sz="4" w:space="0" w:color="auto"/>
              <w:bottom w:val="single" w:sz="4" w:space="0" w:color="auto"/>
              <w:right w:val="single" w:sz="4" w:space="0" w:color="auto"/>
            </w:tcBorders>
            <w:shd w:val="clear" w:color="auto" w:fill="D9D9D9"/>
          </w:tcPr>
          <w:p w:rsidR="00CA6B0E" w:rsidRPr="00180F16" w:rsidRDefault="00CA6B0E" w:rsidP="00CA6B0E">
            <w:pPr>
              <w:rPr>
                <w:rFonts w:ascii="Arial" w:hAnsi="Arial" w:cs="Arial"/>
              </w:rPr>
            </w:pPr>
            <w:r>
              <w:rPr>
                <w:rFonts w:ascii="Arial" w:hAnsi="Arial" w:cs="Arial"/>
                <w:b/>
              </w:rPr>
              <w:t>Documentation available to this Rapid Review:</w:t>
            </w:r>
          </w:p>
        </w:tc>
      </w:tr>
      <w:tr w:rsidR="00CA6B0E" w:rsidRPr="00D768C5" w:rsidTr="00A162BC">
        <w:tc>
          <w:tcPr>
            <w:tcW w:w="10774" w:type="dxa"/>
            <w:tcBorders>
              <w:top w:val="single" w:sz="4" w:space="0" w:color="auto"/>
              <w:left w:val="single" w:sz="4" w:space="0" w:color="auto"/>
              <w:bottom w:val="single" w:sz="4" w:space="0" w:color="auto"/>
              <w:right w:val="single" w:sz="4" w:space="0" w:color="auto"/>
            </w:tcBorders>
          </w:tcPr>
          <w:p w:rsidR="00CA6B0E" w:rsidRPr="00D768C5" w:rsidRDefault="00CA6B0E" w:rsidP="00A162BC">
            <w:pPr>
              <w:shd w:val="clear" w:color="auto" w:fill="FFFFFF"/>
              <w:spacing w:after="0" w:line="240" w:lineRule="auto"/>
              <w:jc w:val="both"/>
              <w:rPr>
                <w:rFonts w:ascii="Arial" w:hAnsi="Arial" w:cs="Arial"/>
              </w:rPr>
            </w:pPr>
          </w:p>
          <w:p w:rsidR="00CA6B0E" w:rsidRDefault="00CA6B0E" w:rsidP="00A162BC">
            <w:pPr>
              <w:shd w:val="clear" w:color="auto" w:fill="FFFFFF"/>
              <w:spacing w:after="0" w:line="240" w:lineRule="auto"/>
              <w:jc w:val="both"/>
              <w:rPr>
                <w:rFonts w:ascii="Arial" w:hAnsi="Arial" w:cs="Arial"/>
              </w:rPr>
            </w:pPr>
          </w:p>
          <w:p w:rsidR="00CA6B0E" w:rsidRDefault="00CA6B0E" w:rsidP="00A162BC">
            <w:pPr>
              <w:shd w:val="clear" w:color="auto" w:fill="FFFFFF"/>
              <w:spacing w:after="0" w:line="240" w:lineRule="auto"/>
              <w:jc w:val="both"/>
              <w:rPr>
                <w:rFonts w:ascii="Arial" w:hAnsi="Arial" w:cs="Arial"/>
              </w:rPr>
            </w:pPr>
          </w:p>
          <w:p w:rsidR="008D579D" w:rsidRDefault="008D579D" w:rsidP="00A162BC">
            <w:pPr>
              <w:shd w:val="clear" w:color="auto" w:fill="FFFFFF"/>
              <w:spacing w:after="0" w:line="240" w:lineRule="auto"/>
              <w:jc w:val="both"/>
              <w:rPr>
                <w:rFonts w:ascii="Arial" w:hAnsi="Arial" w:cs="Arial"/>
              </w:rPr>
            </w:pPr>
          </w:p>
          <w:p w:rsidR="008D579D" w:rsidRDefault="008D579D" w:rsidP="00A162BC">
            <w:pPr>
              <w:shd w:val="clear" w:color="auto" w:fill="FFFFFF"/>
              <w:spacing w:after="0" w:line="240" w:lineRule="auto"/>
              <w:jc w:val="both"/>
              <w:rPr>
                <w:rFonts w:ascii="Arial" w:hAnsi="Arial" w:cs="Arial"/>
              </w:rPr>
            </w:pPr>
          </w:p>
          <w:p w:rsidR="00CA6B0E" w:rsidRDefault="00CA6B0E" w:rsidP="00A162BC">
            <w:pPr>
              <w:shd w:val="clear" w:color="auto" w:fill="FFFFFF"/>
              <w:spacing w:after="0" w:line="240" w:lineRule="auto"/>
              <w:jc w:val="both"/>
              <w:rPr>
                <w:rFonts w:ascii="Arial" w:hAnsi="Arial" w:cs="Arial"/>
              </w:rPr>
            </w:pPr>
          </w:p>
          <w:p w:rsidR="00CA6B0E" w:rsidRPr="00D768C5" w:rsidRDefault="00CA6B0E" w:rsidP="00A162BC">
            <w:pPr>
              <w:shd w:val="clear" w:color="auto" w:fill="FFFFFF"/>
              <w:spacing w:after="0" w:line="240" w:lineRule="auto"/>
              <w:jc w:val="both"/>
              <w:rPr>
                <w:rFonts w:ascii="Arial" w:hAnsi="Arial" w:cs="Arial"/>
              </w:rPr>
            </w:pPr>
          </w:p>
          <w:p w:rsidR="00CA6B0E" w:rsidRPr="00D768C5" w:rsidRDefault="00CA6B0E" w:rsidP="00A162BC">
            <w:pPr>
              <w:shd w:val="clear" w:color="auto" w:fill="FFFFFF"/>
              <w:spacing w:after="0" w:line="240" w:lineRule="auto"/>
              <w:jc w:val="both"/>
              <w:rPr>
                <w:rFonts w:ascii="Arial" w:hAnsi="Arial" w:cs="Arial"/>
              </w:rPr>
            </w:pPr>
          </w:p>
        </w:tc>
      </w:tr>
    </w:tbl>
    <w:p w:rsidR="004F00E8" w:rsidRPr="00775F81" w:rsidRDefault="004F00E8" w:rsidP="00775F81">
      <w:pPr>
        <w:spacing w:after="0"/>
        <w:ind w:left="-851"/>
        <w:rPr>
          <w:rFonts w:ascii="Arial" w:hAnsi="Arial" w:cs="Arial"/>
          <w:b/>
          <w:sz w:val="24"/>
          <w:szCs w:val="24"/>
          <w:u w:val="single"/>
        </w:rPr>
      </w:pPr>
    </w:p>
    <w:p w:rsidR="00C412FD" w:rsidRPr="00C412FD" w:rsidRDefault="004F00E8" w:rsidP="00C412FD">
      <w:pPr>
        <w:spacing w:after="120"/>
        <w:ind w:left="-851"/>
        <w:rPr>
          <w:rFonts w:ascii="Arial" w:hAnsi="Arial" w:cs="Arial"/>
          <w:b/>
          <w:color w:val="2F5496"/>
          <w:sz w:val="24"/>
          <w:szCs w:val="24"/>
          <w:u w:val="single"/>
        </w:rPr>
      </w:pPr>
      <w:r>
        <w:rPr>
          <w:rFonts w:ascii="Arial" w:hAnsi="Arial" w:cs="Arial"/>
          <w:b/>
          <w:color w:val="2F5496"/>
          <w:sz w:val="24"/>
          <w:szCs w:val="24"/>
          <w:u w:val="single"/>
        </w:rPr>
        <w:br w:type="page"/>
      </w:r>
      <w:r w:rsidR="002827D8" w:rsidRPr="002827D8">
        <w:rPr>
          <w:rFonts w:ascii="Arial" w:hAnsi="Arial" w:cs="Arial"/>
          <w:b/>
          <w:color w:val="2F5496"/>
          <w:sz w:val="24"/>
          <w:szCs w:val="24"/>
          <w:u w:val="single"/>
        </w:rPr>
        <w:lastRenderedPageBreak/>
        <w:t xml:space="preserve">Section </w:t>
      </w:r>
      <w:r w:rsidR="00C412FD">
        <w:rPr>
          <w:rFonts w:ascii="Arial" w:hAnsi="Arial" w:cs="Arial"/>
          <w:b/>
          <w:color w:val="2F5496"/>
          <w:sz w:val="24"/>
          <w:szCs w:val="24"/>
          <w:u w:val="single"/>
        </w:rPr>
        <w:t xml:space="preserve">2: Consideration of </w:t>
      </w:r>
      <w:r w:rsidR="00E777FF">
        <w:rPr>
          <w:rFonts w:ascii="Arial" w:hAnsi="Arial" w:cs="Arial"/>
          <w:b/>
          <w:color w:val="2F5496"/>
          <w:sz w:val="24"/>
          <w:szCs w:val="24"/>
          <w:u w:val="single"/>
        </w:rPr>
        <w:t xml:space="preserve">Case, </w:t>
      </w:r>
      <w:r w:rsidR="00C412FD">
        <w:rPr>
          <w:rFonts w:ascii="Arial" w:hAnsi="Arial" w:cs="Arial"/>
          <w:b/>
          <w:color w:val="2F5496"/>
          <w:sz w:val="24"/>
          <w:szCs w:val="24"/>
          <w:u w:val="single"/>
        </w:rPr>
        <w:t>Criteria and Guidance</w:t>
      </w:r>
      <w:r w:rsidR="002827D8" w:rsidRPr="003F41F0">
        <w:rPr>
          <w:rFonts w:ascii="Arial" w:hAnsi="Arial" w:cs="Arial"/>
          <w:b/>
          <w:i/>
          <w:color w:val="0000FF"/>
          <w:sz w:val="28"/>
          <w:szCs w:val="28"/>
        </w:rPr>
        <w:t xml:space="preserve"> </w:t>
      </w:r>
    </w:p>
    <w:p w:rsidR="006F3B26" w:rsidRPr="007B30E1" w:rsidRDefault="00C412FD" w:rsidP="006F3B26">
      <w:pPr>
        <w:spacing w:after="120"/>
        <w:ind w:left="-851"/>
        <w:rPr>
          <w:rFonts w:ascii="Arial" w:hAnsi="Arial" w:cs="Arial"/>
          <w:i/>
          <w:color w:val="767171"/>
        </w:rPr>
      </w:pPr>
      <w:r w:rsidRPr="007B30E1">
        <w:rPr>
          <w:rFonts w:ascii="Arial" w:hAnsi="Arial" w:cs="Arial"/>
          <w:i/>
          <w:color w:val="767171"/>
        </w:rPr>
        <w:t>This should be completed during the meeting and agreed by participants.</w:t>
      </w:r>
    </w:p>
    <w:p w:rsidR="006F3B26" w:rsidRPr="006F3B26" w:rsidRDefault="006F3B26" w:rsidP="006F3B26">
      <w:pPr>
        <w:spacing w:after="120"/>
        <w:ind w:left="-851"/>
        <w:rPr>
          <w:rFonts w:ascii="Arial" w:hAnsi="Arial" w:cs="Arial"/>
          <w:b/>
          <w:sz w:val="24"/>
          <w:szCs w:val="24"/>
        </w:rPr>
      </w:pPr>
      <w:r w:rsidRPr="006F3B26">
        <w:rPr>
          <w:rFonts w:ascii="Arial" w:hAnsi="Arial" w:cs="Arial"/>
          <w:b/>
          <w:sz w:val="24"/>
          <w:szCs w:val="24"/>
        </w:rPr>
        <w:t>2.</w:t>
      </w:r>
      <w:r>
        <w:rPr>
          <w:rFonts w:ascii="Arial" w:hAnsi="Arial" w:cs="Arial"/>
          <w:b/>
          <w:sz w:val="24"/>
          <w:szCs w:val="24"/>
        </w:rPr>
        <w:t>1</w:t>
      </w:r>
      <w:r w:rsidRPr="006F3B26">
        <w:rPr>
          <w:rFonts w:ascii="Arial" w:hAnsi="Arial" w:cs="Arial"/>
          <w:b/>
          <w:sz w:val="24"/>
          <w:szCs w:val="24"/>
        </w:rPr>
        <w:tab/>
      </w:r>
      <w:r w:rsidRPr="006F3B26">
        <w:rPr>
          <w:rFonts w:ascii="Arial" w:hAnsi="Arial" w:cs="Arial"/>
          <w:b/>
          <w:sz w:val="24"/>
          <w:szCs w:val="24"/>
          <w:u w:val="single"/>
        </w:rPr>
        <w:t>Immediate Action</w:t>
      </w:r>
    </w:p>
    <w:p w:rsidR="00EC2694" w:rsidRDefault="006F3B26" w:rsidP="00EC2694">
      <w:pPr>
        <w:spacing w:after="120" w:line="240" w:lineRule="auto"/>
        <w:ind w:left="-851"/>
        <w:rPr>
          <w:rFonts w:ascii="Arial" w:hAnsi="Arial" w:cs="Arial"/>
        </w:rPr>
      </w:pPr>
      <w:r>
        <w:rPr>
          <w:rFonts w:ascii="Arial" w:hAnsi="Arial" w:cs="Arial"/>
        </w:rPr>
        <w:t xml:space="preserve">Has </w:t>
      </w:r>
      <w:r w:rsidR="00650F95" w:rsidRPr="00650F95">
        <w:rPr>
          <w:rFonts w:ascii="Arial" w:hAnsi="Arial" w:cs="Arial"/>
          <w:u w:val="single"/>
        </w:rPr>
        <w:t>ALL</w:t>
      </w:r>
      <w:r>
        <w:rPr>
          <w:rFonts w:ascii="Arial" w:hAnsi="Arial" w:cs="Arial"/>
        </w:rPr>
        <w:t xml:space="preserve"> appropriate </w:t>
      </w:r>
      <w:r w:rsidRPr="00E754D6">
        <w:rPr>
          <w:rFonts w:ascii="Arial" w:hAnsi="Arial" w:cs="Arial"/>
        </w:rPr>
        <w:t xml:space="preserve">immediate action </w:t>
      </w:r>
      <w:r>
        <w:rPr>
          <w:rFonts w:ascii="Arial" w:hAnsi="Arial" w:cs="Arial"/>
        </w:rPr>
        <w:t xml:space="preserve">been taken </w:t>
      </w:r>
      <w:r w:rsidRPr="00E754D6">
        <w:rPr>
          <w:rFonts w:ascii="Arial" w:hAnsi="Arial" w:cs="Arial"/>
        </w:rPr>
        <w:t>to ensure children’s safety and share any learning appropriately</w:t>
      </w:r>
      <w:r>
        <w:rPr>
          <w:rFonts w:ascii="Arial" w:hAnsi="Arial" w:cs="Arial"/>
        </w:rPr>
        <w:t>?</w:t>
      </w:r>
      <w:r w:rsidR="00EC2694">
        <w:rPr>
          <w:rFonts w:ascii="Arial" w:hAnsi="Arial" w:cs="Arial"/>
        </w:rPr>
        <w:t xml:space="preserve">         </w:t>
      </w:r>
    </w:p>
    <w:p w:rsidR="00180F16" w:rsidRDefault="00EC2694" w:rsidP="00EC2694">
      <w:pPr>
        <w:spacing w:after="120" w:line="240" w:lineRule="auto"/>
        <w:ind w:left="-567"/>
        <w:rPr>
          <w:rFonts w:ascii="Arial" w:hAnsi="Arial" w:cs="Arial"/>
        </w:rPr>
      </w:pPr>
      <w:r>
        <w:rPr>
          <w:rFonts w:ascii="Arial" w:hAnsi="Arial" w:cs="Arial"/>
        </w:rPr>
        <w:t xml:space="preserve">Yes       </w:t>
      </w:r>
      <w:r w:rsidR="00180F16">
        <w:rPr>
          <w:rFonts w:ascii="Arial" w:hAnsi="Arial" w:cs="Arial"/>
        </w:rPr>
        <w:t xml:space="preserve"> </w:t>
      </w:r>
      <w:r w:rsidRPr="00C05F13">
        <w:rPr>
          <w:rFonts w:ascii="Arial" w:hAnsi="Arial" w:cs="Arial"/>
        </w:rPr>
        <w:fldChar w:fldCharType="begin">
          <w:ffData>
            <w:name w:val=""/>
            <w:enabled/>
            <w:calcOnExit w:val="0"/>
            <w:checkBox>
              <w:sizeAuto/>
              <w:default w:val="0"/>
            </w:checkBox>
          </w:ffData>
        </w:fldChar>
      </w:r>
      <w:r w:rsidRPr="00C05F13">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Pr="00C05F13">
        <w:rPr>
          <w:rFonts w:ascii="Arial" w:hAnsi="Arial" w:cs="Arial"/>
        </w:rPr>
        <w:fldChar w:fldCharType="end"/>
      </w:r>
      <w:r>
        <w:rPr>
          <w:rFonts w:ascii="Arial" w:hAnsi="Arial" w:cs="Arial"/>
        </w:rPr>
        <w:t xml:space="preserve">             No       </w:t>
      </w:r>
      <w:r w:rsidRPr="00C05F13">
        <w:rPr>
          <w:rFonts w:ascii="Arial" w:hAnsi="Arial" w:cs="Arial"/>
        </w:rPr>
        <w:fldChar w:fldCharType="begin">
          <w:ffData>
            <w:name w:val=""/>
            <w:enabled/>
            <w:calcOnExit w:val="0"/>
            <w:checkBox>
              <w:sizeAuto/>
              <w:default w:val="0"/>
            </w:checkBox>
          </w:ffData>
        </w:fldChar>
      </w:r>
      <w:r w:rsidRPr="00C05F13">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Pr="00C05F13">
        <w:rPr>
          <w:rFonts w:ascii="Arial" w:hAnsi="Arial" w:cs="Arial"/>
        </w:rPr>
        <w:fldChar w:fldCharType="end"/>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180F16" w:rsidRPr="00B00BAC" w:rsidTr="002076B2">
        <w:trPr>
          <w:trHeight w:val="616"/>
        </w:trPr>
        <w:tc>
          <w:tcPr>
            <w:tcW w:w="10774" w:type="dxa"/>
            <w:tcBorders>
              <w:top w:val="single" w:sz="4" w:space="0" w:color="auto"/>
              <w:left w:val="single" w:sz="4" w:space="0" w:color="auto"/>
              <w:bottom w:val="single" w:sz="4" w:space="0" w:color="auto"/>
              <w:right w:val="single" w:sz="4" w:space="0" w:color="auto"/>
            </w:tcBorders>
            <w:shd w:val="clear" w:color="auto" w:fill="D9D9D9"/>
          </w:tcPr>
          <w:p w:rsidR="00180F16" w:rsidRPr="00075117" w:rsidRDefault="00CA6B0E" w:rsidP="00180F16">
            <w:pPr>
              <w:rPr>
                <w:rFonts w:ascii="Arial" w:hAnsi="Arial" w:cs="Arial"/>
                <w:b/>
                <w:sz w:val="24"/>
                <w:szCs w:val="24"/>
              </w:rPr>
            </w:pPr>
            <w:r>
              <w:rPr>
                <w:rFonts w:ascii="Arial" w:hAnsi="Arial" w:cs="Arial"/>
                <w:b/>
              </w:rPr>
              <w:t>Please give details</w:t>
            </w:r>
            <w:r w:rsidR="00EE7C7F">
              <w:rPr>
                <w:rFonts w:ascii="Arial" w:hAnsi="Arial" w:cs="Arial"/>
                <w:b/>
              </w:rPr>
              <w:t xml:space="preserve"> of action taken</w:t>
            </w:r>
            <w:r>
              <w:rPr>
                <w:rFonts w:ascii="Arial" w:hAnsi="Arial" w:cs="Arial"/>
                <w:b/>
              </w:rPr>
              <w:t xml:space="preserve">. </w:t>
            </w:r>
            <w:r w:rsidR="00180F16" w:rsidRPr="00180F16">
              <w:rPr>
                <w:rFonts w:ascii="Arial" w:hAnsi="Arial" w:cs="Arial"/>
                <w:b/>
              </w:rPr>
              <w:t>If no, what actions need to be taken</w:t>
            </w:r>
            <w:r w:rsidR="002B5B5E">
              <w:rPr>
                <w:rFonts w:ascii="Arial" w:hAnsi="Arial" w:cs="Arial"/>
                <w:b/>
              </w:rPr>
              <w:t xml:space="preserve">? When will these be taken and </w:t>
            </w:r>
            <w:r w:rsidR="00180F16" w:rsidRPr="00180F16">
              <w:rPr>
                <w:rFonts w:ascii="Arial" w:hAnsi="Arial" w:cs="Arial"/>
                <w:b/>
              </w:rPr>
              <w:t>by whom?</w:t>
            </w:r>
          </w:p>
        </w:tc>
      </w:tr>
      <w:tr w:rsidR="00180F16" w:rsidRPr="00D768C5" w:rsidTr="002076B2">
        <w:tc>
          <w:tcPr>
            <w:tcW w:w="10774" w:type="dxa"/>
            <w:tcBorders>
              <w:top w:val="single" w:sz="4" w:space="0" w:color="auto"/>
              <w:left w:val="single" w:sz="4" w:space="0" w:color="auto"/>
              <w:bottom w:val="single" w:sz="4" w:space="0" w:color="auto"/>
              <w:right w:val="single" w:sz="4" w:space="0" w:color="auto"/>
            </w:tcBorders>
          </w:tcPr>
          <w:p w:rsidR="00180F16" w:rsidRPr="00D768C5" w:rsidRDefault="00180F16" w:rsidP="002076B2">
            <w:pPr>
              <w:shd w:val="clear" w:color="auto" w:fill="FFFFFF"/>
              <w:spacing w:after="0" w:line="240" w:lineRule="auto"/>
              <w:jc w:val="both"/>
              <w:rPr>
                <w:rFonts w:ascii="Arial" w:hAnsi="Arial" w:cs="Arial"/>
              </w:rPr>
            </w:pPr>
          </w:p>
          <w:p w:rsidR="00180F16" w:rsidRDefault="00180F16" w:rsidP="002076B2">
            <w:pPr>
              <w:shd w:val="clear" w:color="auto" w:fill="FFFFFF"/>
              <w:spacing w:after="0" w:line="240" w:lineRule="auto"/>
              <w:jc w:val="both"/>
              <w:rPr>
                <w:rFonts w:ascii="Arial" w:hAnsi="Arial" w:cs="Arial"/>
              </w:rPr>
            </w:pPr>
          </w:p>
          <w:p w:rsidR="00180F16" w:rsidRPr="00D768C5" w:rsidRDefault="00180F16" w:rsidP="002076B2">
            <w:pPr>
              <w:shd w:val="clear" w:color="auto" w:fill="FFFFFF"/>
              <w:spacing w:after="0" w:line="240" w:lineRule="auto"/>
              <w:jc w:val="both"/>
              <w:rPr>
                <w:rFonts w:ascii="Arial" w:hAnsi="Arial" w:cs="Arial"/>
              </w:rPr>
            </w:pPr>
          </w:p>
          <w:p w:rsidR="00180F16" w:rsidRPr="00D768C5" w:rsidRDefault="00180F16" w:rsidP="002076B2">
            <w:pPr>
              <w:shd w:val="clear" w:color="auto" w:fill="FFFFFF"/>
              <w:spacing w:after="0" w:line="240" w:lineRule="auto"/>
              <w:jc w:val="both"/>
              <w:rPr>
                <w:rFonts w:ascii="Arial" w:hAnsi="Arial" w:cs="Arial"/>
              </w:rPr>
            </w:pPr>
          </w:p>
          <w:p w:rsidR="00180F16" w:rsidRPr="00D768C5" w:rsidRDefault="00180F16" w:rsidP="002076B2">
            <w:pPr>
              <w:shd w:val="clear" w:color="auto" w:fill="FFFFFF"/>
              <w:spacing w:after="0" w:line="240" w:lineRule="auto"/>
              <w:jc w:val="both"/>
              <w:rPr>
                <w:rFonts w:ascii="Arial" w:hAnsi="Arial" w:cs="Arial"/>
              </w:rPr>
            </w:pPr>
          </w:p>
        </w:tc>
      </w:tr>
    </w:tbl>
    <w:p w:rsidR="00AA76FD" w:rsidRDefault="00AA76FD" w:rsidP="00AA76FD">
      <w:pPr>
        <w:spacing w:after="0"/>
        <w:ind w:left="-851"/>
        <w:rPr>
          <w:rFonts w:ascii="Arial" w:hAnsi="Arial" w:cs="Arial"/>
          <w:b/>
          <w:sz w:val="24"/>
          <w:szCs w:val="24"/>
        </w:rPr>
      </w:pPr>
    </w:p>
    <w:p w:rsidR="00180F16" w:rsidRDefault="00180F16" w:rsidP="006F3B26">
      <w:pPr>
        <w:ind w:left="-851"/>
        <w:rPr>
          <w:rFonts w:ascii="Arial" w:hAnsi="Arial" w:cs="Arial"/>
          <w:b/>
          <w:sz w:val="24"/>
          <w:szCs w:val="24"/>
          <w:u w:val="single"/>
        </w:rPr>
      </w:pPr>
      <w:r w:rsidRPr="00E60C68">
        <w:rPr>
          <w:rFonts w:ascii="Arial" w:hAnsi="Arial" w:cs="Arial"/>
          <w:b/>
          <w:sz w:val="24"/>
          <w:szCs w:val="24"/>
        </w:rPr>
        <w:t>2.2</w:t>
      </w:r>
      <w:r>
        <w:rPr>
          <w:rFonts w:ascii="Arial" w:hAnsi="Arial" w:cs="Arial"/>
        </w:rPr>
        <w:tab/>
      </w:r>
      <w:r>
        <w:rPr>
          <w:rFonts w:ascii="Arial" w:hAnsi="Arial" w:cs="Arial"/>
          <w:b/>
          <w:sz w:val="24"/>
          <w:szCs w:val="24"/>
          <w:u w:val="single"/>
        </w:rPr>
        <w:t>Ide</w:t>
      </w:r>
      <w:r w:rsidRPr="00180F16">
        <w:rPr>
          <w:rFonts w:ascii="Arial" w:hAnsi="Arial" w:cs="Arial"/>
          <w:b/>
          <w:sz w:val="24"/>
          <w:szCs w:val="24"/>
          <w:u w:val="single"/>
        </w:rPr>
        <w:t xml:space="preserve">ntifying </w:t>
      </w:r>
      <w:r w:rsidR="00652193">
        <w:rPr>
          <w:rFonts w:ascii="Arial" w:hAnsi="Arial" w:cs="Arial"/>
          <w:b/>
          <w:sz w:val="24"/>
          <w:szCs w:val="24"/>
          <w:u w:val="single"/>
        </w:rPr>
        <w:t>I</w:t>
      </w:r>
      <w:r w:rsidRPr="00180F16">
        <w:rPr>
          <w:rFonts w:ascii="Arial" w:hAnsi="Arial" w:cs="Arial"/>
          <w:b/>
          <w:sz w:val="24"/>
          <w:szCs w:val="24"/>
          <w:u w:val="single"/>
        </w:rPr>
        <w:t xml:space="preserve">mprovements to </w:t>
      </w:r>
      <w:r w:rsidR="00652193">
        <w:rPr>
          <w:rFonts w:ascii="Arial" w:hAnsi="Arial" w:cs="Arial"/>
          <w:b/>
          <w:sz w:val="24"/>
          <w:szCs w:val="24"/>
          <w:u w:val="single"/>
        </w:rPr>
        <w:t>S</w:t>
      </w:r>
      <w:r w:rsidRPr="00180F16">
        <w:rPr>
          <w:rFonts w:ascii="Arial" w:hAnsi="Arial" w:cs="Arial"/>
          <w:b/>
          <w:sz w:val="24"/>
          <w:szCs w:val="24"/>
          <w:u w:val="single"/>
        </w:rPr>
        <w:t xml:space="preserve">afeguard and </w:t>
      </w:r>
      <w:r w:rsidR="00652193">
        <w:rPr>
          <w:rFonts w:ascii="Arial" w:hAnsi="Arial" w:cs="Arial"/>
          <w:b/>
          <w:sz w:val="24"/>
          <w:szCs w:val="24"/>
          <w:u w:val="single"/>
        </w:rPr>
        <w:t>P</w:t>
      </w:r>
      <w:r w:rsidRPr="00180F16">
        <w:rPr>
          <w:rFonts w:ascii="Arial" w:hAnsi="Arial" w:cs="Arial"/>
          <w:b/>
          <w:sz w:val="24"/>
          <w:szCs w:val="24"/>
          <w:u w:val="single"/>
        </w:rPr>
        <w:t xml:space="preserve">romote the </w:t>
      </w:r>
      <w:r w:rsidR="00652193">
        <w:rPr>
          <w:rFonts w:ascii="Arial" w:hAnsi="Arial" w:cs="Arial"/>
          <w:b/>
          <w:sz w:val="24"/>
          <w:szCs w:val="24"/>
          <w:u w:val="single"/>
        </w:rPr>
        <w:t>W</w:t>
      </w:r>
      <w:r w:rsidRPr="00180F16">
        <w:rPr>
          <w:rFonts w:ascii="Arial" w:hAnsi="Arial" w:cs="Arial"/>
          <w:b/>
          <w:sz w:val="24"/>
          <w:szCs w:val="24"/>
          <w:u w:val="single"/>
        </w:rPr>
        <w:t xml:space="preserve">elfare of </w:t>
      </w:r>
      <w:r w:rsidR="00652193">
        <w:rPr>
          <w:rFonts w:ascii="Arial" w:hAnsi="Arial" w:cs="Arial"/>
          <w:b/>
          <w:sz w:val="24"/>
          <w:szCs w:val="24"/>
          <w:u w:val="single"/>
        </w:rPr>
        <w:t>C</w:t>
      </w:r>
      <w:r w:rsidRPr="00180F16">
        <w:rPr>
          <w:rFonts w:ascii="Arial" w:hAnsi="Arial" w:cs="Arial"/>
          <w:b/>
          <w:sz w:val="24"/>
          <w:szCs w:val="24"/>
          <w:u w:val="single"/>
        </w:rPr>
        <w:t>hildren</w:t>
      </w:r>
    </w:p>
    <w:p w:rsidR="005F026B" w:rsidRDefault="005F026B" w:rsidP="00AA76FD">
      <w:pPr>
        <w:spacing w:after="120"/>
        <w:ind w:left="-851"/>
        <w:rPr>
          <w:rFonts w:ascii="Arial" w:hAnsi="Arial" w:cs="Arial"/>
        </w:rPr>
      </w:pPr>
      <w:r>
        <w:rPr>
          <w:rFonts w:ascii="Arial" w:hAnsi="Arial" w:cs="Arial"/>
        </w:rPr>
        <w:t>Those present at the Rapid Review have considered whether to carry out a local child safeguarding practice review and have agreed that the case has the potential to meet the following criteria:</w:t>
      </w:r>
    </w:p>
    <w:p w:rsidR="005F026B" w:rsidRDefault="005F026B" w:rsidP="00AA76FD">
      <w:pPr>
        <w:spacing w:after="120"/>
        <w:ind w:left="-851"/>
        <w:rPr>
          <w:rFonts w:ascii="Arial" w:hAnsi="Arial" w:cs="Arial"/>
          <w:i/>
          <w:color w:val="AEAAAA"/>
        </w:rPr>
      </w:pPr>
      <w:r w:rsidRPr="002076B2">
        <w:rPr>
          <w:rFonts w:ascii="Arial" w:hAnsi="Arial" w:cs="Arial"/>
          <w:i/>
          <w:color w:val="AEAAAA"/>
        </w:rPr>
        <w:t xml:space="preserve">Tick all that are relevant. These should be agreed by all participants in the Rapid Review. </w:t>
      </w:r>
    </w:p>
    <w:tbl>
      <w:tblPr>
        <w:tblW w:w="1059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2126"/>
      </w:tblGrid>
      <w:tr w:rsidR="0063494D" w:rsidRPr="007B30E1" w:rsidTr="007B30E1">
        <w:tc>
          <w:tcPr>
            <w:tcW w:w="8472" w:type="dxa"/>
            <w:tcBorders>
              <w:top w:val="nil"/>
              <w:left w:val="nil"/>
              <w:bottom w:val="nil"/>
              <w:right w:val="nil"/>
            </w:tcBorders>
            <w:shd w:val="clear" w:color="auto" w:fill="auto"/>
          </w:tcPr>
          <w:p w:rsidR="0063494D" w:rsidRPr="007B30E1" w:rsidRDefault="0063494D" w:rsidP="007B30E1">
            <w:pPr>
              <w:numPr>
                <w:ilvl w:val="0"/>
                <w:numId w:val="26"/>
              </w:numPr>
              <w:ind w:right="283"/>
              <w:jc w:val="both"/>
              <w:rPr>
                <w:rFonts w:ascii="Arial" w:hAnsi="Arial" w:cs="Arial"/>
              </w:rPr>
            </w:pPr>
            <w:r w:rsidRPr="007B30E1">
              <w:rPr>
                <w:rFonts w:ascii="Arial" w:hAnsi="Arial" w:cs="Arial"/>
              </w:rPr>
              <w:t xml:space="preserve">highlights or may highlight improvements needed to safeguard and promote the welfare of children, including where those improvements have been previously identified </w:t>
            </w:r>
          </w:p>
          <w:p w:rsidR="0063494D" w:rsidRPr="007B30E1" w:rsidRDefault="0063494D" w:rsidP="007B30E1">
            <w:pPr>
              <w:numPr>
                <w:ilvl w:val="0"/>
                <w:numId w:val="25"/>
              </w:numPr>
              <w:ind w:left="567" w:right="283" w:hanging="425"/>
              <w:jc w:val="both"/>
              <w:rPr>
                <w:rFonts w:ascii="Arial" w:hAnsi="Arial" w:cs="Arial"/>
              </w:rPr>
            </w:pPr>
            <w:r w:rsidRPr="007B30E1">
              <w:rPr>
                <w:rFonts w:ascii="Arial" w:hAnsi="Arial" w:cs="Arial"/>
              </w:rPr>
              <w:t xml:space="preserve">highlights or may highlight recurrent themes in the safeguarding and promotion of the welfare of children </w:t>
            </w:r>
          </w:p>
          <w:p w:rsidR="0063494D" w:rsidRPr="007B30E1" w:rsidRDefault="0063494D" w:rsidP="007B30E1">
            <w:pPr>
              <w:numPr>
                <w:ilvl w:val="0"/>
                <w:numId w:val="25"/>
              </w:numPr>
              <w:ind w:left="567" w:right="283" w:hanging="425"/>
              <w:jc w:val="both"/>
              <w:rPr>
                <w:rFonts w:ascii="Arial" w:hAnsi="Arial" w:cs="Arial"/>
              </w:rPr>
            </w:pPr>
            <w:r w:rsidRPr="007B30E1">
              <w:rPr>
                <w:rFonts w:ascii="Arial" w:hAnsi="Arial" w:cs="Arial"/>
              </w:rPr>
              <w:t xml:space="preserve">highlights or may highlight concerns regarding two or more organisations or agencies working together effectively to safeguard and promote the welfare of children </w:t>
            </w:r>
          </w:p>
          <w:p w:rsidR="0063494D" w:rsidRPr="007B30E1" w:rsidRDefault="0063494D" w:rsidP="007B30E1">
            <w:pPr>
              <w:numPr>
                <w:ilvl w:val="0"/>
                <w:numId w:val="25"/>
              </w:numPr>
              <w:ind w:left="567" w:right="283" w:hanging="425"/>
              <w:jc w:val="both"/>
              <w:rPr>
                <w:rFonts w:ascii="Arial" w:hAnsi="Arial" w:cs="Arial"/>
              </w:rPr>
            </w:pPr>
            <w:r w:rsidRPr="007B30E1">
              <w:rPr>
                <w:rFonts w:ascii="Arial" w:hAnsi="Arial" w:cs="Arial"/>
              </w:rPr>
              <w:t xml:space="preserve">is one which the Child Safeguarding Practice Review Panel have considered and concluded a local review may be more appropriate </w:t>
            </w:r>
          </w:p>
          <w:p w:rsidR="0063494D" w:rsidRPr="007B30E1" w:rsidRDefault="0063494D" w:rsidP="007B30E1">
            <w:pPr>
              <w:numPr>
                <w:ilvl w:val="0"/>
                <w:numId w:val="25"/>
              </w:numPr>
              <w:ind w:left="567" w:right="283" w:hanging="425"/>
              <w:jc w:val="both"/>
              <w:rPr>
                <w:rFonts w:ascii="Arial" w:hAnsi="Arial" w:cs="Arial"/>
              </w:rPr>
            </w:pPr>
            <w:r w:rsidRPr="007B30E1">
              <w:rPr>
                <w:rFonts w:ascii="Arial" w:hAnsi="Arial" w:cs="Arial"/>
              </w:rPr>
              <w:t xml:space="preserve">safeguarding partners have cause for concern about the actions of a single agency </w:t>
            </w:r>
          </w:p>
          <w:p w:rsidR="0063494D" w:rsidRPr="007B30E1" w:rsidRDefault="0063494D" w:rsidP="007B30E1">
            <w:pPr>
              <w:numPr>
                <w:ilvl w:val="0"/>
                <w:numId w:val="25"/>
              </w:numPr>
              <w:ind w:left="567" w:right="283" w:hanging="425"/>
              <w:jc w:val="both"/>
              <w:rPr>
                <w:rFonts w:ascii="Arial" w:hAnsi="Arial" w:cs="Arial"/>
              </w:rPr>
            </w:pPr>
            <w:r w:rsidRPr="007B30E1">
              <w:rPr>
                <w:rFonts w:ascii="Arial" w:hAnsi="Arial" w:cs="Arial"/>
              </w:rPr>
              <w:t xml:space="preserve">there has been no agency involvement and this gives the safeguarding partners cause for concern </w:t>
            </w:r>
          </w:p>
          <w:p w:rsidR="0063494D" w:rsidRPr="004F00E8" w:rsidRDefault="0063494D" w:rsidP="007B30E1">
            <w:pPr>
              <w:numPr>
                <w:ilvl w:val="0"/>
                <w:numId w:val="25"/>
              </w:numPr>
              <w:ind w:left="567" w:right="283" w:hanging="425"/>
              <w:jc w:val="both"/>
              <w:rPr>
                <w:rFonts w:ascii="Arial" w:hAnsi="Arial" w:cs="Arial"/>
              </w:rPr>
            </w:pPr>
            <w:r w:rsidRPr="007B30E1">
              <w:rPr>
                <w:rFonts w:ascii="Arial" w:hAnsi="Arial" w:cs="Arial"/>
              </w:rPr>
              <w:t xml:space="preserve">more than one local authority, police area or clinical commissioning group is </w:t>
            </w:r>
            <w:r w:rsidRPr="004F00E8">
              <w:rPr>
                <w:rFonts w:ascii="Arial" w:hAnsi="Arial" w:cs="Arial"/>
              </w:rPr>
              <w:t xml:space="preserve">involved, including in cases where families have moved around </w:t>
            </w:r>
          </w:p>
          <w:p w:rsidR="0063494D" w:rsidRPr="004F00E8" w:rsidRDefault="0063494D" w:rsidP="007B30E1">
            <w:pPr>
              <w:numPr>
                <w:ilvl w:val="0"/>
                <w:numId w:val="25"/>
              </w:numPr>
              <w:ind w:left="567" w:right="283" w:hanging="425"/>
              <w:jc w:val="both"/>
              <w:rPr>
                <w:rFonts w:ascii="Arial" w:hAnsi="Arial" w:cs="Arial"/>
              </w:rPr>
            </w:pPr>
            <w:r w:rsidRPr="004F00E8">
              <w:rPr>
                <w:rFonts w:ascii="Arial" w:hAnsi="Arial" w:cs="Arial"/>
              </w:rPr>
              <w:t>the case may raise issues relating to safeguarding or promoting the welfare of children in institutional settings</w:t>
            </w:r>
          </w:p>
          <w:p w:rsidR="004F00E8" w:rsidRPr="007B30E1" w:rsidRDefault="004F00E8" w:rsidP="007B30E1">
            <w:pPr>
              <w:numPr>
                <w:ilvl w:val="0"/>
                <w:numId w:val="25"/>
              </w:numPr>
              <w:ind w:left="567" w:right="283" w:hanging="425"/>
              <w:jc w:val="both"/>
              <w:rPr>
                <w:rFonts w:ascii="Arial" w:hAnsi="Arial" w:cs="Arial"/>
                <w:color w:val="AEAAAA"/>
              </w:rPr>
            </w:pPr>
            <w:r w:rsidRPr="004F00E8">
              <w:rPr>
                <w:rFonts w:ascii="Arial" w:hAnsi="Arial" w:cs="Arial"/>
              </w:rPr>
              <w:t>None of the above</w:t>
            </w:r>
          </w:p>
        </w:tc>
        <w:tc>
          <w:tcPr>
            <w:tcW w:w="2126" w:type="dxa"/>
            <w:tcBorders>
              <w:top w:val="nil"/>
              <w:left w:val="nil"/>
              <w:bottom w:val="nil"/>
              <w:right w:val="nil"/>
            </w:tcBorders>
            <w:shd w:val="clear" w:color="auto" w:fill="auto"/>
          </w:tcPr>
          <w:p w:rsidR="0063494D" w:rsidRPr="007B30E1" w:rsidRDefault="0063494D" w:rsidP="007B30E1">
            <w:pPr>
              <w:spacing w:after="120" w:line="240" w:lineRule="auto"/>
              <w:ind w:left="-491"/>
              <w:jc w:val="center"/>
              <w:rPr>
                <w:rFonts w:ascii="Arial" w:hAnsi="Arial" w:cs="Arial"/>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Pr="007B30E1">
              <w:rPr>
                <w:rFonts w:ascii="Arial" w:hAnsi="Arial" w:cs="Arial"/>
              </w:rPr>
              <w:fldChar w:fldCharType="end"/>
            </w:r>
          </w:p>
          <w:p w:rsidR="0063494D" w:rsidRPr="007B30E1" w:rsidRDefault="0063494D" w:rsidP="007B30E1">
            <w:pPr>
              <w:spacing w:after="120" w:line="240" w:lineRule="auto"/>
              <w:ind w:left="-491"/>
              <w:jc w:val="center"/>
              <w:rPr>
                <w:rFonts w:ascii="Arial" w:hAnsi="Arial" w:cs="Arial"/>
              </w:rPr>
            </w:pPr>
          </w:p>
          <w:p w:rsidR="0063494D" w:rsidRPr="007B30E1" w:rsidRDefault="0063494D" w:rsidP="007B30E1">
            <w:pPr>
              <w:spacing w:after="120" w:line="240" w:lineRule="auto"/>
              <w:ind w:left="-491"/>
              <w:jc w:val="center"/>
              <w:rPr>
                <w:rFonts w:ascii="Arial" w:hAnsi="Arial" w:cs="Arial"/>
              </w:rPr>
            </w:pPr>
          </w:p>
          <w:p w:rsidR="0063494D" w:rsidRPr="007B30E1" w:rsidRDefault="0063494D" w:rsidP="007B30E1">
            <w:pPr>
              <w:spacing w:after="120" w:line="240" w:lineRule="auto"/>
              <w:ind w:left="-491"/>
              <w:jc w:val="center"/>
              <w:rPr>
                <w:rFonts w:ascii="Arial" w:hAnsi="Arial" w:cs="Arial"/>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Pr="007B30E1">
              <w:rPr>
                <w:rFonts w:ascii="Arial" w:hAnsi="Arial" w:cs="Arial"/>
              </w:rPr>
              <w:fldChar w:fldCharType="end"/>
            </w:r>
          </w:p>
          <w:p w:rsidR="0063494D" w:rsidRPr="007B30E1" w:rsidRDefault="0063494D" w:rsidP="007B30E1">
            <w:pPr>
              <w:spacing w:after="120" w:line="240" w:lineRule="auto"/>
              <w:ind w:left="-491"/>
              <w:jc w:val="center"/>
              <w:rPr>
                <w:rFonts w:ascii="Arial" w:hAnsi="Arial" w:cs="Arial"/>
              </w:rPr>
            </w:pPr>
          </w:p>
          <w:p w:rsidR="0063494D" w:rsidRPr="007B30E1" w:rsidRDefault="0063494D" w:rsidP="007B30E1">
            <w:pPr>
              <w:spacing w:after="120" w:line="240" w:lineRule="auto"/>
              <w:ind w:left="-491"/>
              <w:jc w:val="center"/>
              <w:rPr>
                <w:rFonts w:ascii="Arial" w:hAnsi="Arial" w:cs="Arial"/>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Pr="007B30E1">
              <w:rPr>
                <w:rFonts w:ascii="Arial" w:hAnsi="Arial" w:cs="Arial"/>
              </w:rPr>
              <w:fldChar w:fldCharType="end"/>
            </w:r>
          </w:p>
          <w:p w:rsidR="0063494D" w:rsidRPr="007B30E1" w:rsidRDefault="0063494D" w:rsidP="007B30E1">
            <w:pPr>
              <w:spacing w:after="120" w:line="240" w:lineRule="auto"/>
              <w:ind w:left="-491"/>
              <w:jc w:val="center"/>
              <w:rPr>
                <w:rFonts w:ascii="Arial" w:hAnsi="Arial" w:cs="Arial"/>
              </w:rPr>
            </w:pPr>
          </w:p>
          <w:p w:rsidR="0063494D" w:rsidRPr="007B30E1" w:rsidRDefault="0063494D" w:rsidP="007B30E1">
            <w:pPr>
              <w:spacing w:after="120" w:line="240" w:lineRule="auto"/>
              <w:ind w:left="-491"/>
              <w:jc w:val="center"/>
              <w:rPr>
                <w:rFonts w:ascii="Arial" w:hAnsi="Arial" w:cs="Arial"/>
              </w:rPr>
            </w:pPr>
          </w:p>
          <w:p w:rsidR="0063494D" w:rsidRPr="007B30E1" w:rsidRDefault="0063494D" w:rsidP="007B30E1">
            <w:pPr>
              <w:spacing w:after="120" w:line="240" w:lineRule="auto"/>
              <w:ind w:left="-491"/>
              <w:jc w:val="center"/>
              <w:rPr>
                <w:rFonts w:ascii="Arial" w:hAnsi="Arial" w:cs="Arial"/>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Pr="007B30E1">
              <w:rPr>
                <w:rFonts w:ascii="Arial" w:hAnsi="Arial" w:cs="Arial"/>
              </w:rPr>
              <w:fldChar w:fldCharType="end"/>
            </w:r>
          </w:p>
          <w:p w:rsidR="0063494D" w:rsidRPr="007B30E1" w:rsidRDefault="0063494D" w:rsidP="007B30E1">
            <w:pPr>
              <w:spacing w:after="120" w:line="240" w:lineRule="auto"/>
              <w:ind w:left="-491"/>
              <w:jc w:val="center"/>
              <w:rPr>
                <w:rFonts w:ascii="Arial" w:hAnsi="Arial" w:cs="Arial"/>
              </w:rPr>
            </w:pPr>
          </w:p>
          <w:p w:rsidR="0063494D" w:rsidRPr="007B30E1" w:rsidRDefault="0063494D" w:rsidP="007B30E1">
            <w:pPr>
              <w:spacing w:after="120" w:line="240" w:lineRule="auto"/>
              <w:ind w:left="-491"/>
              <w:jc w:val="center"/>
              <w:rPr>
                <w:rFonts w:ascii="Arial" w:hAnsi="Arial" w:cs="Arial"/>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Pr="007B30E1">
              <w:rPr>
                <w:rFonts w:ascii="Arial" w:hAnsi="Arial" w:cs="Arial"/>
              </w:rPr>
              <w:fldChar w:fldCharType="end"/>
            </w:r>
          </w:p>
          <w:p w:rsidR="0063494D" w:rsidRPr="007B30E1" w:rsidRDefault="0063494D" w:rsidP="007B30E1">
            <w:pPr>
              <w:spacing w:after="120" w:line="240" w:lineRule="auto"/>
              <w:ind w:left="-491"/>
              <w:jc w:val="center"/>
              <w:rPr>
                <w:rFonts w:ascii="Arial" w:hAnsi="Arial" w:cs="Arial"/>
              </w:rPr>
            </w:pPr>
          </w:p>
          <w:p w:rsidR="0063494D" w:rsidRPr="007B30E1" w:rsidRDefault="0063494D" w:rsidP="007B30E1">
            <w:pPr>
              <w:spacing w:after="120" w:line="240" w:lineRule="auto"/>
              <w:ind w:left="-491"/>
              <w:jc w:val="center"/>
              <w:rPr>
                <w:rFonts w:ascii="Arial" w:hAnsi="Arial" w:cs="Arial"/>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Pr="007B30E1">
              <w:rPr>
                <w:rFonts w:ascii="Arial" w:hAnsi="Arial" w:cs="Arial"/>
              </w:rPr>
              <w:fldChar w:fldCharType="end"/>
            </w:r>
          </w:p>
          <w:p w:rsidR="0063494D" w:rsidRPr="007B30E1" w:rsidRDefault="0063494D" w:rsidP="007B30E1">
            <w:pPr>
              <w:spacing w:after="120" w:line="240" w:lineRule="auto"/>
              <w:ind w:left="-491"/>
              <w:jc w:val="center"/>
              <w:rPr>
                <w:rFonts w:ascii="Arial" w:hAnsi="Arial" w:cs="Arial"/>
              </w:rPr>
            </w:pPr>
          </w:p>
          <w:p w:rsidR="0063494D" w:rsidRPr="007B30E1" w:rsidRDefault="0063494D" w:rsidP="007B30E1">
            <w:pPr>
              <w:spacing w:after="120" w:line="240" w:lineRule="auto"/>
              <w:ind w:left="-491"/>
              <w:jc w:val="center"/>
              <w:rPr>
                <w:rFonts w:ascii="Arial" w:hAnsi="Arial" w:cs="Arial"/>
              </w:rPr>
            </w:pPr>
          </w:p>
          <w:p w:rsidR="0063494D" w:rsidRPr="007B30E1" w:rsidRDefault="0063494D" w:rsidP="007B30E1">
            <w:pPr>
              <w:spacing w:after="120" w:line="240" w:lineRule="auto"/>
              <w:ind w:left="-491"/>
              <w:jc w:val="center"/>
              <w:rPr>
                <w:rFonts w:ascii="Arial" w:hAnsi="Arial" w:cs="Arial"/>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Pr="007B30E1">
              <w:rPr>
                <w:rFonts w:ascii="Arial" w:hAnsi="Arial" w:cs="Arial"/>
              </w:rPr>
              <w:fldChar w:fldCharType="end"/>
            </w:r>
          </w:p>
          <w:p w:rsidR="0063494D" w:rsidRPr="007B30E1" w:rsidRDefault="0063494D" w:rsidP="007B30E1">
            <w:pPr>
              <w:spacing w:after="120" w:line="240" w:lineRule="auto"/>
              <w:ind w:left="-491"/>
              <w:jc w:val="center"/>
              <w:rPr>
                <w:rFonts w:ascii="Arial" w:hAnsi="Arial" w:cs="Arial"/>
              </w:rPr>
            </w:pPr>
          </w:p>
          <w:p w:rsidR="004F00E8" w:rsidRPr="007B30E1" w:rsidRDefault="0063494D" w:rsidP="004F00E8">
            <w:pPr>
              <w:spacing w:after="120" w:line="240" w:lineRule="auto"/>
              <w:ind w:left="-491"/>
              <w:jc w:val="center"/>
              <w:rPr>
                <w:rFonts w:ascii="Arial" w:hAnsi="Arial" w:cs="Arial"/>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Pr="007B30E1">
              <w:rPr>
                <w:rFonts w:ascii="Arial" w:hAnsi="Arial" w:cs="Arial"/>
              </w:rPr>
              <w:fldChar w:fldCharType="end"/>
            </w:r>
          </w:p>
          <w:p w:rsidR="004F00E8" w:rsidRPr="007B30E1" w:rsidRDefault="004F00E8" w:rsidP="004F00E8">
            <w:pPr>
              <w:spacing w:after="120" w:line="240" w:lineRule="auto"/>
              <w:ind w:left="-491"/>
              <w:jc w:val="center"/>
              <w:rPr>
                <w:rFonts w:ascii="Arial" w:hAnsi="Arial" w:cs="Arial"/>
              </w:rPr>
            </w:pPr>
          </w:p>
          <w:p w:rsidR="0063494D" w:rsidRPr="007B30E1" w:rsidRDefault="004F00E8" w:rsidP="004F00E8">
            <w:pPr>
              <w:spacing w:after="120" w:line="240" w:lineRule="auto"/>
              <w:ind w:left="-491"/>
              <w:jc w:val="center"/>
              <w:rPr>
                <w:rFonts w:ascii="Arial" w:hAnsi="Arial" w:cs="Arial"/>
                <w:color w:val="AEAAAA"/>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Pr="007B30E1">
              <w:rPr>
                <w:rFonts w:ascii="Arial" w:hAnsi="Arial" w:cs="Arial"/>
              </w:rPr>
              <w:fldChar w:fldCharType="end"/>
            </w:r>
          </w:p>
        </w:tc>
      </w:tr>
    </w:tbl>
    <w:p w:rsidR="003733C1" w:rsidRPr="003733C1" w:rsidRDefault="00EC2694" w:rsidP="003733C1">
      <w:pPr>
        <w:ind w:left="-851"/>
        <w:jc w:val="both"/>
        <w:rPr>
          <w:rFonts w:ascii="Arial" w:hAnsi="Arial" w:cs="Arial"/>
          <w:b/>
          <w:sz w:val="24"/>
          <w:szCs w:val="24"/>
        </w:rPr>
      </w:pPr>
      <w:r>
        <w:rPr>
          <w:rFonts w:ascii="Arial" w:hAnsi="Arial" w:cs="Arial"/>
          <w:b/>
          <w:sz w:val="24"/>
          <w:szCs w:val="24"/>
        </w:rPr>
        <w:br w:type="page"/>
      </w:r>
      <w:r w:rsidR="003733C1" w:rsidRPr="003733C1">
        <w:rPr>
          <w:rFonts w:ascii="Arial" w:hAnsi="Arial" w:cs="Arial"/>
          <w:b/>
          <w:sz w:val="24"/>
          <w:szCs w:val="24"/>
        </w:rPr>
        <w:t>2.3</w:t>
      </w:r>
      <w:r w:rsidR="003733C1" w:rsidRPr="003733C1">
        <w:rPr>
          <w:rFonts w:ascii="Arial" w:hAnsi="Arial" w:cs="Arial"/>
          <w:b/>
          <w:sz w:val="24"/>
          <w:szCs w:val="24"/>
        </w:rPr>
        <w:tab/>
      </w:r>
      <w:r w:rsidR="003A42DE">
        <w:rPr>
          <w:rFonts w:ascii="Arial" w:hAnsi="Arial" w:cs="Arial"/>
          <w:b/>
          <w:sz w:val="24"/>
          <w:szCs w:val="24"/>
          <w:u w:val="single"/>
        </w:rPr>
        <w:t>Rapid Review Discussions</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265A24" w:rsidRPr="00B348E0" w:rsidTr="00890B6C">
        <w:tc>
          <w:tcPr>
            <w:tcW w:w="10774" w:type="dxa"/>
            <w:tcBorders>
              <w:top w:val="single" w:sz="4" w:space="0" w:color="auto"/>
              <w:left w:val="single" w:sz="4" w:space="0" w:color="auto"/>
              <w:bottom w:val="single" w:sz="4" w:space="0" w:color="auto"/>
              <w:right w:val="single" w:sz="4" w:space="0" w:color="auto"/>
            </w:tcBorders>
            <w:shd w:val="clear" w:color="auto" w:fill="D9D9D9"/>
          </w:tcPr>
          <w:p w:rsidR="00265A24" w:rsidRPr="003733C1" w:rsidRDefault="00265A24" w:rsidP="0090015F">
            <w:pPr>
              <w:rPr>
                <w:rFonts w:ascii="Arial" w:hAnsi="Arial" w:cs="Arial"/>
                <w:b/>
              </w:rPr>
            </w:pPr>
            <w:r w:rsidRPr="003733C1">
              <w:rPr>
                <w:rFonts w:ascii="Arial" w:hAnsi="Arial" w:cs="Arial"/>
                <w:b/>
              </w:rPr>
              <w:t xml:space="preserve">Record of </w:t>
            </w:r>
            <w:r w:rsidR="003733C1" w:rsidRPr="003733C1">
              <w:rPr>
                <w:rFonts w:ascii="Arial" w:hAnsi="Arial" w:cs="Arial"/>
                <w:b/>
              </w:rPr>
              <w:t>Rapid Review discussion</w:t>
            </w:r>
            <w:r w:rsidR="0090015F">
              <w:rPr>
                <w:rFonts w:ascii="Arial" w:hAnsi="Arial" w:cs="Arial"/>
                <w:b/>
              </w:rPr>
              <w:t xml:space="preserve"> and case analysis against the criteria for statutory review processes. The Rapid Review conclusion should clarify the nature of harm suffered and whether it meets the criteria for serious harm and/or long term impairment of health. If the Rapid Review identifies immediate learning that can be acted upon, the outcome should be summarised</w:t>
            </w:r>
            <w:r w:rsidR="009A136B" w:rsidRPr="00180F16">
              <w:rPr>
                <w:rFonts w:ascii="Arial" w:hAnsi="Arial" w:cs="Arial"/>
                <w:b/>
              </w:rPr>
              <w:t>:</w:t>
            </w:r>
            <w:r w:rsidRPr="003733C1">
              <w:rPr>
                <w:rFonts w:ascii="Arial" w:hAnsi="Arial" w:cs="Arial"/>
                <w:b/>
              </w:rPr>
              <w:t xml:space="preserve"> </w:t>
            </w:r>
          </w:p>
        </w:tc>
      </w:tr>
      <w:tr w:rsidR="00F22160" w:rsidRPr="00B348E0" w:rsidTr="0030525E">
        <w:tc>
          <w:tcPr>
            <w:tcW w:w="10774" w:type="dxa"/>
            <w:tcBorders>
              <w:top w:val="single" w:sz="4" w:space="0" w:color="auto"/>
              <w:left w:val="single" w:sz="4" w:space="0" w:color="auto"/>
              <w:bottom w:val="single" w:sz="4" w:space="0" w:color="auto"/>
              <w:right w:val="single" w:sz="4" w:space="0" w:color="auto"/>
            </w:tcBorders>
          </w:tcPr>
          <w:p w:rsidR="00286C1C" w:rsidRPr="00265A24" w:rsidRDefault="00286C1C" w:rsidP="00D768C5">
            <w:pPr>
              <w:spacing w:after="0" w:line="240" w:lineRule="auto"/>
              <w:contextualSpacing/>
              <w:jc w:val="both"/>
              <w:rPr>
                <w:rFonts w:ascii="Arial" w:eastAsia="Times New Roman" w:hAnsi="Arial" w:cs="Arial"/>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Default="00196C47" w:rsidP="00D768C5">
            <w:pPr>
              <w:spacing w:after="0" w:line="240" w:lineRule="auto"/>
              <w:ind w:left="720"/>
              <w:contextualSpacing/>
              <w:jc w:val="both"/>
              <w:rPr>
                <w:rFonts w:ascii="Arial" w:eastAsia="Times New Roman" w:hAnsi="Arial" w:cs="Arial"/>
                <w:b/>
                <w:lang w:eastAsia="en-GB"/>
              </w:rPr>
            </w:pPr>
          </w:p>
          <w:p w:rsidR="00196C47" w:rsidRPr="00DD33DE" w:rsidRDefault="00196C47" w:rsidP="00D768C5">
            <w:pPr>
              <w:spacing w:after="0" w:line="240" w:lineRule="auto"/>
              <w:contextualSpacing/>
              <w:jc w:val="both"/>
              <w:rPr>
                <w:rFonts w:ascii="Arial" w:eastAsia="Times New Roman" w:hAnsi="Arial" w:cs="Arial"/>
                <w:b/>
                <w:lang w:eastAsia="en-GB"/>
              </w:rPr>
            </w:pPr>
          </w:p>
        </w:tc>
      </w:tr>
    </w:tbl>
    <w:p w:rsidR="003733C1" w:rsidRDefault="003733C1" w:rsidP="003733C1">
      <w:pPr>
        <w:spacing w:after="0" w:line="240" w:lineRule="auto"/>
        <w:ind w:hanging="851"/>
        <w:rPr>
          <w:rFonts w:ascii="Arial" w:hAnsi="Arial" w:cs="Arial"/>
          <w:b/>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3733C1" w:rsidRPr="00D768C5" w:rsidTr="002076B2">
        <w:tc>
          <w:tcPr>
            <w:tcW w:w="10916" w:type="dxa"/>
            <w:tcBorders>
              <w:top w:val="single" w:sz="4" w:space="0" w:color="auto"/>
              <w:left w:val="single" w:sz="4" w:space="0" w:color="auto"/>
              <w:bottom w:val="single" w:sz="4" w:space="0" w:color="auto"/>
              <w:right w:val="single" w:sz="4" w:space="0" w:color="auto"/>
            </w:tcBorders>
          </w:tcPr>
          <w:p w:rsidR="003733C1" w:rsidRDefault="003733C1" w:rsidP="002076B2">
            <w:pPr>
              <w:rPr>
                <w:rFonts w:ascii="Arial" w:hAnsi="Arial" w:cs="Arial"/>
                <w:i/>
              </w:rPr>
            </w:pPr>
            <w:r w:rsidRPr="00D768C5">
              <w:rPr>
                <w:rFonts w:ascii="Arial" w:hAnsi="Arial" w:cs="Arial"/>
                <w:b/>
              </w:rPr>
              <w:t xml:space="preserve">Has legal advice been sought? </w:t>
            </w:r>
            <w:r w:rsidR="00650F95" w:rsidRPr="002076B2">
              <w:rPr>
                <w:rFonts w:ascii="Arial" w:hAnsi="Arial" w:cs="Arial"/>
                <w:i/>
                <w:color w:val="AEAAAA"/>
              </w:rPr>
              <w:t>If yes, p</w:t>
            </w:r>
            <w:r w:rsidRPr="002076B2">
              <w:rPr>
                <w:rFonts w:ascii="Arial" w:hAnsi="Arial" w:cs="Arial"/>
                <w:i/>
                <w:color w:val="AEAAAA"/>
              </w:rPr>
              <w:t>lease give details.</w:t>
            </w:r>
          </w:p>
          <w:p w:rsidR="003733C1" w:rsidRPr="00D768C5" w:rsidRDefault="003733C1" w:rsidP="002076B2">
            <w:pPr>
              <w:rPr>
                <w:rFonts w:ascii="Arial" w:hAnsi="Arial" w:cs="Arial"/>
              </w:rPr>
            </w:pPr>
            <w:r w:rsidRPr="00D768C5">
              <w:rPr>
                <w:rFonts w:ascii="Arial" w:hAnsi="Arial" w:cs="Arial"/>
                <w:i/>
              </w:rPr>
              <w:t xml:space="preserve"> </w:t>
            </w:r>
          </w:p>
        </w:tc>
      </w:tr>
    </w:tbl>
    <w:p w:rsidR="00E777FF" w:rsidRDefault="00286C1C" w:rsidP="00DD33DE">
      <w:pPr>
        <w:ind w:left="-851"/>
        <w:rPr>
          <w:rFonts w:ascii="Arial" w:hAnsi="Arial" w:cs="Arial"/>
          <w:b/>
          <w:color w:val="2F5496"/>
          <w:sz w:val="24"/>
          <w:szCs w:val="24"/>
          <w:u w:val="single"/>
        </w:rPr>
      </w:pPr>
      <w:r>
        <w:rPr>
          <w:rFonts w:ascii="Arial" w:hAnsi="Arial" w:cs="Arial"/>
          <w:b/>
          <w:i/>
          <w:color w:val="0000FF"/>
          <w:sz w:val="28"/>
          <w:szCs w:val="28"/>
        </w:rPr>
        <w:br w:type="page"/>
      </w:r>
      <w:r w:rsidR="00E777FF" w:rsidRPr="002827D8">
        <w:rPr>
          <w:rFonts w:ascii="Arial" w:hAnsi="Arial" w:cs="Arial"/>
          <w:b/>
          <w:color w:val="2F5496"/>
          <w:sz w:val="24"/>
          <w:szCs w:val="24"/>
          <w:u w:val="single"/>
        </w:rPr>
        <w:t xml:space="preserve">Section </w:t>
      </w:r>
      <w:r w:rsidR="00002F5F">
        <w:rPr>
          <w:rFonts w:ascii="Arial" w:hAnsi="Arial" w:cs="Arial"/>
          <w:b/>
          <w:color w:val="2F5496"/>
          <w:sz w:val="24"/>
          <w:szCs w:val="24"/>
          <w:u w:val="single"/>
        </w:rPr>
        <w:t>3</w:t>
      </w:r>
      <w:r w:rsidR="00E777FF">
        <w:rPr>
          <w:rFonts w:ascii="Arial" w:hAnsi="Arial" w:cs="Arial"/>
          <w:b/>
          <w:color w:val="2F5496"/>
          <w:sz w:val="24"/>
          <w:szCs w:val="24"/>
          <w:u w:val="single"/>
        </w:rPr>
        <w:t>: Recommendation</w:t>
      </w:r>
    </w:p>
    <w:p w:rsidR="00286C1C" w:rsidRPr="00E777FF" w:rsidRDefault="00286C1C" w:rsidP="00286C1C">
      <w:pPr>
        <w:ind w:left="-851"/>
        <w:rPr>
          <w:rFonts w:ascii="Arial" w:hAnsi="Arial" w:cs="Arial"/>
        </w:rPr>
      </w:pPr>
      <w:r w:rsidRPr="00E777FF">
        <w:rPr>
          <w:rFonts w:ascii="Arial" w:hAnsi="Arial" w:cs="Arial"/>
        </w:rPr>
        <w:t xml:space="preserve">After </w:t>
      </w:r>
      <w:r w:rsidR="00E777FF" w:rsidRPr="00E777FF">
        <w:rPr>
          <w:rFonts w:ascii="Arial" w:hAnsi="Arial" w:cs="Arial"/>
        </w:rPr>
        <w:t xml:space="preserve">completing this </w:t>
      </w:r>
      <w:r w:rsidR="00F91038">
        <w:rPr>
          <w:rFonts w:ascii="Arial" w:hAnsi="Arial" w:cs="Arial"/>
        </w:rPr>
        <w:t>R</w:t>
      </w:r>
      <w:r w:rsidR="00E777FF" w:rsidRPr="00E777FF">
        <w:rPr>
          <w:rFonts w:ascii="Arial" w:hAnsi="Arial" w:cs="Arial"/>
        </w:rPr>
        <w:t xml:space="preserve">apid </w:t>
      </w:r>
      <w:r w:rsidR="00F91038">
        <w:rPr>
          <w:rFonts w:ascii="Arial" w:hAnsi="Arial" w:cs="Arial"/>
        </w:rPr>
        <w:t>R</w:t>
      </w:r>
      <w:r w:rsidR="00E777FF" w:rsidRPr="00E777FF">
        <w:rPr>
          <w:rFonts w:ascii="Arial" w:hAnsi="Arial" w:cs="Arial"/>
        </w:rPr>
        <w:t xml:space="preserve">eview </w:t>
      </w:r>
      <w:r w:rsidRPr="00E777FF">
        <w:rPr>
          <w:rFonts w:ascii="Arial" w:hAnsi="Arial" w:cs="Arial"/>
        </w:rPr>
        <w:t>it has been agreed that this case:</w:t>
      </w:r>
    </w:p>
    <w:p w:rsidR="00286C1C" w:rsidRPr="00C05F13" w:rsidRDefault="008D1692" w:rsidP="00A20721">
      <w:pPr>
        <w:numPr>
          <w:ilvl w:val="0"/>
          <w:numId w:val="23"/>
        </w:numPr>
        <w:spacing w:after="120" w:line="240" w:lineRule="auto"/>
        <w:ind w:hanging="1287"/>
        <w:rPr>
          <w:rFonts w:ascii="Arial" w:hAnsi="Arial" w:cs="Arial"/>
        </w:rPr>
      </w:pPr>
      <w:r>
        <w:rPr>
          <w:rFonts w:ascii="Arial" w:hAnsi="Arial" w:cs="Arial"/>
        </w:rPr>
        <w:t>Meets the criteria for a</w:t>
      </w:r>
      <w:r w:rsidR="003A42DE">
        <w:rPr>
          <w:rFonts w:ascii="Arial" w:hAnsi="Arial" w:cs="Arial"/>
        </w:rPr>
        <w:t xml:space="preserve"> national Child Safeguarding Practice Review </w:t>
      </w:r>
      <w:r>
        <w:rPr>
          <w:rFonts w:ascii="Arial" w:hAnsi="Arial" w:cs="Arial"/>
        </w:rPr>
        <w:tab/>
      </w:r>
      <w:r w:rsidR="00286C1C" w:rsidRPr="00C05F13">
        <w:rPr>
          <w:rFonts w:ascii="Arial" w:hAnsi="Arial" w:cs="Arial"/>
        </w:rPr>
        <w:tab/>
      </w:r>
      <w:r w:rsidR="00286C1C" w:rsidRPr="00C05F13">
        <w:rPr>
          <w:rFonts w:ascii="Arial" w:hAnsi="Arial" w:cs="Arial"/>
        </w:rPr>
        <w:fldChar w:fldCharType="begin">
          <w:ffData>
            <w:name w:val=""/>
            <w:enabled/>
            <w:calcOnExit w:val="0"/>
            <w:checkBox>
              <w:sizeAuto/>
              <w:default w:val="0"/>
            </w:checkBox>
          </w:ffData>
        </w:fldChar>
      </w:r>
      <w:r w:rsidR="00286C1C" w:rsidRPr="00C05F13">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00286C1C" w:rsidRPr="00C05F13">
        <w:rPr>
          <w:rFonts w:ascii="Arial" w:hAnsi="Arial" w:cs="Arial"/>
        </w:rPr>
        <w:fldChar w:fldCharType="end"/>
      </w:r>
    </w:p>
    <w:p w:rsidR="00286C1C" w:rsidRPr="00C05F13" w:rsidRDefault="00286C1C" w:rsidP="00A20721">
      <w:pPr>
        <w:spacing w:after="120" w:line="240" w:lineRule="auto"/>
        <w:ind w:left="-851" w:hanging="1287"/>
        <w:rPr>
          <w:rFonts w:ascii="Arial" w:hAnsi="Arial" w:cs="Arial"/>
        </w:rPr>
      </w:pPr>
    </w:p>
    <w:p w:rsidR="00E777FF" w:rsidRPr="00C05F13" w:rsidRDefault="003A42DE" w:rsidP="00A20721">
      <w:pPr>
        <w:numPr>
          <w:ilvl w:val="0"/>
          <w:numId w:val="23"/>
        </w:numPr>
        <w:spacing w:after="120" w:line="240" w:lineRule="auto"/>
        <w:ind w:hanging="1287"/>
        <w:rPr>
          <w:rFonts w:ascii="Arial" w:hAnsi="Arial" w:cs="Arial"/>
        </w:rPr>
      </w:pPr>
      <w:r w:rsidRPr="00C05F13">
        <w:rPr>
          <w:rFonts w:ascii="Arial" w:hAnsi="Arial" w:cs="Arial"/>
        </w:rPr>
        <w:t xml:space="preserve">Meets the </w:t>
      </w:r>
      <w:r>
        <w:rPr>
          <w:rFonts w:ascii="Arial" w:hAnsi="Arial" w:cs="Arial"/>
        </w:rPr>
        <w:t>criteria for a local Child Safeguarding Practice Review</w:t>
      </w:r>
      <w:r>
        <w:rPr>
          <w:rFonts w:ascii="Arial" w:hAnsi="Arial" w:cs="Arial"/>
        </w:rPr>
        <w:tab/>
      </w:r>
      <w:r>
        <w:rPr>
          <w:rFonts w:ascii="Arial" w:hAnsi="Arial" w:cs="Arial"/>
        </w:rPr>
        <w:tab/>
      </w:r>
      <w:r w:rsidR="00E777FF" w:rsidRPr="00C05F13">
        <w:rPr>
          <w:rFonts w:ascii="Arial" w:hAnsi="Arial" w:cs="Arial"/>
        </w:rPr>
        <w:tab/>
      </w:r>
      <w:r w:rsidR="00E777FF" w:rsidRPr="00C05F13">
        <w:rPr>
          <w:rFonts w:ascii="Arial" w:hAnsi="Arial" w:cs="Arial"/>
        </w:rPr>
        <w:fldChar w:fldCharType="begin">
          <w:ffData>
            <w:name w:val="Check20"/>
            <w:enabled/>
            <w:calcOnExit w:val="0"/>
            <w:checkBox>
              <w:sizeAuto/>
              <w:default w:val="0"/>
            </w:checkBox>
          </w:ffData>
        </w:fldChar>
      </w:r>
      <w:r w:rsidR="00E777FF" w:rsidRPr="00C05F13">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00E777FF" w:rsidRPr="00C05F13">
        <w:rPr>
          <w:rFonts w:ascii="Arial" w:hAnsi="Arial" w:cs="Arial"/>
        </w:rPr>
        <w:fldChar w:fldCharType="end"/>
      </w:r>
    </w:p>
    <w:p w:rsidR="00E777FF" w:rsidRDefault="00E777FF" w:rsidP="00E046D9">
      <w:pPr>
        <w:spacing w:after="0" w:line="240" w:lineRule="auto"/>
        <w:ind w:left="-567"/>
        <w:rPr>
          <w:rFonts w:ascii="Arial" w:hAnsi="Arial" w:cs="Arial"/>
        </w:rPr>
      </w:pPr>
    </w:p>
    <w:p w:rsidR="00286C1C" w:rsidRPr="00C05F13" w:rsidRDefault="00E777FF" w:rsidP="00A20721">
      <w:pPr>
        <w:numPr>
          <w:ilvl w:val="0"/>
          <w:numId w:val="23"/>
        </w:numPr>
        <w:spacing w:after="120" w:line="240" w:lineRule="auto"/>
        <w:ind w:hanging="1287"/>
        <w:rPr>
          <w:rFonts w:ascii="Arial" w:hAnsi="Arial" w:cs="Arial"/>
        </w:rPr>
      </w:pPr>
      <w:r w:rsidRPr="00C05F13">
        <w:rPr>
          <w:rFonts w:ascii="Arial" w:hAnsi="Arial" w:cs="Arial"/>
        </w:rPr>
        <w:t xml:space="preserve">Does not meet </w:t>
      </w:r>
      <w:r w:rsidR="00763350">
        <w:rPr>
          <w:rFonts w:ascii="Arial" w:hAnsi="Arial" w:cs="Arial"/>
        </w:rPr>
        <w:t xml:space="preserve">the </w:t>
      </w:r>
      <w:r>
        <w:rPr>
          <w:rFonts w:ascii="Arial" w:hAnsi="Arial" w:cs="Arial"/>
        </w:rPr>
        <w:t>criteria but w</w:t>
      </w:r>
      <w:r w:rsidR="00286C1C" w:rsidRPr="00C05F13">
        <w:rPr>
          <w:rFonts w:ascii="Arial" w:hAnsi="Arial" w:cs="Arial"/>
        </w:rPr>
        <w:t>arrants a</w:t>
      </w:r>
      <w:r w:rsidR="003A42DE">
        <w:rPr>
          <w:rFonts w:ascii="Arial" w:hAnsi="Arial" w:cs="Arial"/>
        </w:rPr>
        <w:t>n alternative Learning Review</w:t>
      </w:r>
      <w:r w:rsidR="00286C1C" w:rsidRPr="00C05F13">
        <w:rPr>
          <w:rFonts w:ascii="Arial" w:hAnsi="Arial" w:cs="Arial"/>
        </w:rPr>
        <w:tab/>
      </w:r>
      <w:r>
        <w:rPr>
          <w:rFonts w:ascii="Arial" w:hAnsi="Arial" w:cs="Arial"/>
        </w:rPr>
        <w:tab/>
      </w:r>
      <w:r w:rsidR="00286C1C">
        <w:rPr>
          <w:rFonts w:ascii="Arial" w:hAnsi="Arial" w:cs="Arial"/>
        </w:rPr>
        <w:fldChar w:fldCharType="begin">
          <w:ffData>
            <w:name w:val="Check20"/>
            <w:enabled/>
            <w:calcOnExit w:val="0"/>
            <w:checkBox>
              <w:sizeAuto/>
              <w:default w:val="0"/>
            </w:checkBox>
          </w:ffData>
        </w:fldChar>
      </w:r>
      <w:bookmarkStart w:id="1" w:name="Check20"/>
      <w:r w:rsidR="00286C1C">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00286C1C">
        <w:rPr>
          <w:rFonts w:ascii="Arial" w:hAnsi="Arial" w:cs="Arial"/>
        </w:rPr>
        <w:fldChar w:fldCharType="end"/>
      </w:r>
      <w:bookmarkEnd w:id="1"/>
    </w:p>
    <w:p w:rsidR="00286C1C" w:rsidRPr="00C05F13" w:rsidRDefault="00286C1C" w:rsidP="00A20721">
      <w:pPr>
        <w:spacing w:after="120" w:line="240" w:lineRule="auto"/>
        <w:ind w:hanging="1287"/>
        <w:rPr>
          <w:rFonts w:ascii="Arial" w:hAnsi="Arial" w:cs="Arial"/>
        </w:rPr>
      </w:pPr>
    </w:p>
    <w:p w:rsidR="00286C1C" w:rsidRPr="00A20721" w:rsidRDefault="00286C1C" w:rsidP="002076B2">
      <w:pPr>
        <w:numPr>
          <w:ilvl w:val="0"/>
          <w:numId w:val="23"/>
        </w:numPr>
        <w:spacing w:after="120" w:line="240" w:lineRule="auto"/>
        <w:ind w:hanging="1287"/>
        <w:rPr>
          <w:rFonts w:ascii="Arial" w:hAnsi="Arial" w:cs="Arial"/>
        </w:rPr>
      </w:pPr>
      <w:r w:rsidRPr="00A20721">
        <w:rPr>
          <w:rFonts w:ascii="Arial" w:hAnsi="Arial" w:cs="Arial"/>
        </w:rPr>
        <w:t>Warrants consideration o</w:t>
      </w:r>
      <w:r w:rsidR="003A42DE">
        <w:rPr>
          <w:rFonts w:ascii="Arial" w:hAnsi="Arial" w:cs="Arial"/>
        </w:rPr>
        <w:t xml:space="preserve">f DHR, </w:t>
      </w:r>
      <w:r w:rsidR="008D1692">
        <w:rPr>
          <w:rFonts w:ascii="Arial" w:hAnsi="Arial" w:cs="Arial"/>
        </w:rPr>
        <w:t>SAR</w:t>
      </w:r>
      <w:r w:rsidR="003A42DE">
        <w:rPr>
          <w:rFonts w:ascii="Arial" w:hAnsi="Arial" w:cs="Arial"/>
        </w:rPr>
        <w:t>, MAPPA SFO or o</w:t>
      </w:r>
      <w:r w:rsidRPr="00A20721">
        <w:rPr>
          <w:rFonts w:ascii="Arial" w:hAnsi="Arial" w:cs="Arial"/>
        </w:rPr>
        <w:t>ther</w:t>
      </w:r>
      <w:r w:rsidR="003A42DE">
        <w:rPr>
          <w:rFonts w:ascii="Arial" w:hAnsi="Arial" w:cs="Arial"/>
        </w:rPr>
        <w:tab/>
      </w:r>
      <w:r w:rsidR="00E777FF" w:rsidRPr="00A20721">
        <w:rPr>
          <w:rFonts w:ascii="Arial" w:hAnsi="Arial" w:cs="Arial"/>
        </w:rPr>
        <w:tab/>
      </w:r>
      <w:r w:rsidRPr="00A20721">
        <w:rPr>
          <w:rFonts w:ascii="Arial" w:hAnsi="Arial" w:cs="Arial"/>
        </w:rPr>
        <w:tab/>
      </w:r>
      <w:r w:rsidR="00196C47" w:rsidRPr="00A20721">
        <w:rPr>
          <w:rFonts w:ascii="Arial" w:hAnsi="Arial" w:cs="Arial"/>
        </w:rPr>
        <w:fldChar w:fldCharType="begin">
          <w:ffData>
            <w:name w:val=""/>
            <w:enabled/>
            <w:calcOnExit w:val="0"/>
            <w:checkBox>
              <w:sizeAuto/>
              <w:default w:val="0"/>
            </w:checkBox>
          </w:ffData>
        </w:fldChar>
      </w:r>
      <w:r w:rsidR="00196C47" w:rsidRPr="00A20721">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00196C47" w:rsidRPr="00A20721">
        <w:rPr>
          <w:rFonts w:ascii="Arial" w:hAnsi="Arial" w:cs="Arial"/>
        </w:rPr>
        <w:fldChar w:fldCharType="end"/>
      </w:r>
    </w:p>
    <w:p w:rsidR="00286C1C" w:rsidRPr="00C05F13" w:rsidRDefault="00286C1C" w:rsidP="004410E6">
      <w:pPr>
        <w:tabs>
          <w:tab w:val="left" w:pos="720"/>
          <w:tab w:val="left" w:pos="1440"/>
          <w:tab w:val="left" w:pos="2160"/>
          <w:tab w:val="left" w:pos="2880"/>
          <w:tab w:val="left" w:pos="3600"/>
          <w:tab w:val="left" w:pos="4320"/>
          <w:tab w:val="left" w:pos="5040"/>
          <w:tab w:val="left" w:pos="5760"/>
          <w:tab w:val="left" w:pos="6164"/>
        </w:tabs>
        <w:spacing w:after="120" w:line="240" w:lineRule="auto"/>
        <w:ind w:left="360" w:hanging="927"/>
        <w:rPr>
          <w:rFonts w:ascii="Arial" w:hAnsi="Arial" w:cs="Arial"/>
        </w:rPr>
      </w:pPr>
      <w:r w:rsidRPr="00C05F13">
        <w:rPr>
          <w:rFonts w:ascii="Arial" w:hAnsi="Arial" w:cs="Arial"/>
        </w:rPr>
        <w:t>Please state</w:t>
      </w:r>
      <w:r>
        <w:rPr>
          <w:rFonts w:ascii="Arial" w:hAnsi="Arial" w:cs="Arial"/>
        </w:rPr>
        <w:t>:</w:t>
      </w:r>
      <w:r>
        <w:rPr>
          <w:rFonts w:ascii="Arial" w:hAnsi="Arial" w:cs="Arial"/>
        </w:rPr>
        <w:tab/>
      </w:r>
      <w:r w:rsidR="002C3728">
        <w:rPr>
          <w:rFonts w:ascii="Arial" w:hAnsi="Arial" w:cs="Arial"/>
          <w:b/>
        </w:rPr>
        <w:t>_________________________________________</w:t>
      </w:r>
      <w:r w:rsidR="004410E6">
        <w:rPr>
          <w:rFonts w:ascii="Arial" w:hAnsi="Arial" w:cs="Arial"/>
          <w:b/>
        </w:rPr>
        <w:tab/>
      </w:r>
      <w:r w:rsidR="004410E6">
        <w:rPr>
          <w:rFonts w:ascii="Arial" w:hAnsi="Arial" w:cs="Arial"/>
          <w:b/>
        </w:rPr>
        <w:tab/>
      </w:r>
    </w:p>
    <w:p w:rsidR="00286C1C" w:rsidRPr="00C05F13" w:rsidRDefault="00286C1C" w:rsidP="00E046D9">
      <w:pPr>
        <w:pStyle w:val="ListParagraph"/>
        <w:ind w:hanging="1287"/>
        <w:rPr>
          <w:rFonts w:ascii="Arial" w:hAnsi="Arial" w:cs="Arial"/>
        </w:rPr>
      </w:pPr>
    </w:p>
    <w:p w:rsidR="00286C1C" w:rsidRPr="00C05F13" w:rsidRDefault="00286C1C" w:rsidP="00E777FF">
      <w:pPr>
        <w:numPr>
          <w:ilvl w:val="0"/>
          <w:numId w:val="23"/>
        </w:numPr>
        <w:spacing w:after="120" w:line="240" w:lineRule="auto"/>
        <w:ind w:hanging="1287"/>
        <w:rPr>
          <w:rFonts w:ascii="Arial" w:hAnsi="Arial" w:cs="Arial"/>
        </w:rPr>
      </w:pPr>
      <w:r w:rsidRPr="00C05F13">
        <w:rPr>
          <w:rFonts w:ascii="Arial" w:hAnsi="Arial" w:cs="Arial"/>
        </w:rPr>
        <w:t>Warrants a Single-Agency Review</w:t>
      </w:r>
      <w:r w:rsidRPr="00C05F13">
        <w:rPr>
          <w:rFonts w:ascii="Arial" w:hAnsi="Arial" w:cs="Arial"/>
        </w:rPr>
        <w:tab/>
      </w:r>
      <w:r w:rsidRPr="00C05F13">
        <w:rPr>
          <w:rFonts w:ascii="Arial" w:hAnsi="Arial" w:cs="Arial"/>
        </w:rPr>
        <w:tab/>
      </w:r>
      <w:r w:rsidRPr="00C05F13">
        <w:rPr>
          <w:rFonts w:ascii="Arial" w:hAnsi="Arial" w:cs="Arial"/>
        </w:rPr>
        <w:tab/>
      </w:r>
      <w:r w:rsidRPr="00C05F13">
        <w:rPr>
          <w:rFonts w:ascii="Arial" w:hAnsi="Arial" w:cs="Arial"/>
        </w:rPr>
        <w:tab/>
      </w:r>
      <w:r w:rsidRPr="00C05F13">
        <w:rPr>
          <w:rFonts w:ascii="Arial" w:hAnsi="Arial" w:cs="Arial"/>
        </w:rPr>
        <w:tab/>
      </w:r>
      <w:r w:rsidR="00E777FF">
        <w:rPr>
          <w:rFonts w:ascii="Arial" w:hAnsi="Arial" w:cs="Arial"/>
        </w:rPr>
        <w:tab/>
      </w:r>
      <w:r w:rsidRPr="00C05F13">
        <w:rPr>
          <w:rFonts w:ascii="Arial" w:hAnsi="Arial" w:cs="Arial"/>
        </w:rPr>
        <w:tab/>
      </w:r>
      <w:r w:rsidRPr="00C05F13">
        <w:rPr>
          <w:rFonts w:ascii="Arial" w:hAnsi="Arial" w:cs="Arial"/>
        </w:rPr>
        <w:fldChar w:fldCharType="begin">
          <w:ffData>
            <w:name w:val="Check22"/>
            <w:enabled/>
            <w:calcOnExit w:val="0"/>
            <w:checkBox>
              <w:sizeAuto/>
              <w:default w:val="0"/>
            </w:checkBox>
          </w:ffData>
        </w:fldChar>
      </w:r>
      <w:bookmarkStart w:id="2" w:name="Check22"/>
      <w:r w:rsidRPr="00C05F13">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Pr="00C05F13">
        <w:rPr>
          <w:rFonts w:ascii="Arial" w:hAnsi="Arial" w:cs="Arial"/>
        </w:rPr>
        <w:fldChar w:fldCharType="end"/>
      </w:r>
      <w:bookmarkEnd w:id="2"/>
    </w:p>
    <w:p w:rsidR="00286C1C" w:rsidRPr="00C05F13" w:rsidRDefault="00286C1C" w:rsidP="00E046D9">
      <w:pPr>
        <w:spacing w:after="0" w:line="240" w:lineRule="auto"/>
        <w:ind w:hanging="1287"/>
        <w:rPr>
          <w:rFonts w:ascii="Arial" w:hAnsi="Arial" w:cs="Arial"/>
        </w:rPr>
      </w:pPr>
    </w:p>
    <w:p w:rsidR="00286C1C" w:rsidRPr="00C05F13" w:rsidRDefault="00286C1C" w:rsidP="00E777FF">
      <w:pPr>
        <w:numPr>
          <w:ilvl w:val="0"/>
          <w:numId w:val="23"/>
        </w:numPr>
        <w:spacing w:after="120" w:line="240" w:lineRule="auto"/>
        <w:ind w:hanging="1287"/>
        <w:rPr>
          <w:rFonts w:ascii="Arial" w:hAnsi="Arial" w:cs="Arial"/>
        </w:rPr>
      </w:pPr>
      <w:r w:rsidRPr="00C05F13">
        <w:rPr>
          <w:rFonts w:ascii="Arial" w:hAnsi="Arial" w:cs="Arial"/>
        </w:rPr>
        <w:t>Warrants a Multi-Agency Audit</w:t>
      </w:r>
      <w:r w:rsidRPr="00C05F13">
        <w:rPr>
          <w:rFonts w:ascii="Arial" w:hAnsi="Arial" w:cs="Arial"/>
        </w:rPr>
        <w:tab/>
      </w:r>
      <w:r w:rsidRPr="00C05F13">
        <w:rPr>
          <w:rFonts w:ascii="Arial" w:hAnsi="Arial" w:cs="Arial"/>
        </w:rPr>
        <w:tab/>
      </w:r>
      <w:r w:rsidRPr="00C05F13">
        <w:rPr>
          <w:rFonts w:ascii="Arial" w:hAnsi="Arial" w:cs="Arial"/>
        </w:rPr>
        <w:tab/>
      </w:r>
      <w:r w:rsidRPr="00C05F13">
        <w:rPr>
          <w:rFonts w:ascii="Arial" w:hAnsi="Arial" w:cs="Arial"/>
        </w:rPr>
        <w:tab/>
      </w:r>
      <w:r w:rsidRPr="00C05F13">
        <w:rPr>
          <w:rFonts w:ascii="Arial" w:hAnsi="Arial" w:cs="Arial"/>
        </w:rPr>
        <w:tab/>
      </w:r>
      <w:r w:rsidR="00E777FF">
        <w:rPr>
          <w:rFonts w:ascii="Arial" w:hAnsi="Arial" w:cs="Arial"/>
        </w:rPr>
        <w:tab/>
      </w:r>
      <w:r w:rsidRPr="00C05F13">
        <w:rPr>
          <w:rFonts w:ascii="Arial" w:hAnsi="Arial" w:cs="Arial"/>
        </w:rPr>
        <w:tab/>
      </w:r>
      <w:r w:rsidRPr="00C05F13">
        <w:rPr>
          <w:rFonts w:ascii="Arial" w:hAnsi="Arial" w:cs="Arial"/>
        </w:rPr>
        <w:fldChar w:fldCharType="begin">
          <w:ffData>
            <w:name w:val="Check23"/>
            <w:enabled/>
            <w:calcOnExit w:val="0"/>
            <w:checkBox>
              <w:sizeAuto/>
              <w:default w:val="0"/>
            </w:checkBox>
          </w:ffData>
        </w:fldChar>
      </w:r>
      <w:bookmarkStart w:id="3" w:name="Check23"/>
      <w:r w:rsidRPr="00C05F13">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Pr="00C05F13">
        <w:rPr>
          <w:rFonts w:ascii="Arial" w:hAnsi="Arial" w:cs="Arial"/>
        </w:rPr>
        <w:fldChar w:fldCharType="end"/>
      </w:r>
      <w:bookmarkEnd w:id="3"/>
    </w:p>
    <w:p w:rsidR="00286C1C" w:rsidRPr="00C05F13" w:rsidRDefault="00286C1C" w:rsidP="00E046D9">
      <w:pPr>
        <w:pStyle w:val="ListParagraph"/>
        <w:ind w:left="0" w:hanging="1287"/>
        <w:rPr>
          <w:rFonts w:ascii="Arial" w:hAnsi="Arial" w:cs="Arial"/>
          <w:sz w:val="22"/>
          <w:szCs w:val="22"/>
        </w:rPr>
      </w:pPr>
    </w:p>
    <w:p w:rsidR="00286C1C" w:rsidRPr="00C05F13" w:rsidRDefault="00286C1C" w:rsidP="00E777FF">
      <w:pPr>
        <w:numPr>
          <w:ilvl w:val="0"/>
          <w:numId w:val="23"/>
        </w:numPr>
        <w:spacing w:after="120" w:line="240" w:lineRule="auto"/>
        <w:ind w:hanging="1287"/>
        <w:rPr>
          <w:rFonts w:ascii="Arial" w:hAnsi="Arial" w:cs="Arial"/>
        </w:rPr>
      </w:pPr>
      <w:r w:rsidRPr="00C05F13">
        <w:rPr>
          <w:rFonts w:ascii="Arial" w:hAnsi="Arial" w:cs="Arial"/>
        </w:rPr>
        <w:t xml:space="preserve">Warrants a Single Agency Audit                  </w:t>
      </w:r>
      <w:r w:rsidRPr="00C05F13">
        <w:rPr>
          <w:rFonts w:ascii="Arial" w:hAnsi="Arial" w:cs="Arial"/>
        </w:rPr>
        <w:tab/>
      </w:r>
      <w:r w:rsidRPr="00C05F13">
        <w:rPr>
          <w:rFonts w:ascii="Arial" w:hAnsi="Arial" w:cs="Arial"/>
        </w:rPr>
        <w:tab/>
      </w:r>
      <w:r w:rsidRPr="00C05F13">
        <w:rPr>
          <w:rFonts w:ascii="Arial" w:hAnsi="Arial" w:cs="Arial"/>
        </w:rPr>
        <w:tab/>
      </w:r>
      <w:r w:rsidRPr="00C05F13">
        <w:rPr>
          <w:rFonts w:ascii="Arial" w:hAnsi="Arial" w:cs="Arial"/>
        </w:rPr>
        <w:tab/>
        <w:t xml:space="preserve">   </w:t>
      </w:r>
      <w:r w:rsidR="00E777FF">
        <w:rPr>
          <w:rFonts w:ascii="Arial" w:hAnsi="Arial" w:cs="Arial"/>
        </w:rPr>
        <w:tab/>
      </w:r>
      <w:r w:rsidRPr="00C05F13">
        <w:rPr>
          <w:rFonts w:ascii="Arial" w:hAnsi="Arial" w:cs="Arial"/>
        </w:rPr>
        <w:tab/>
      </w:r>
      <w:r w:rsidRPr="00C05F13">
        <w:rPr>
          <w:rFonts w:ascii="Arial" w:hAnsi="Arial" w:cs="Arial"/>
        </w:rPr>
        <w:fldChar w:fldCharType="begin">
          <w:ffData>
            <w:name w:val="Check24"/>
            <w:enabled/>
            <w:calcOnExit w:val="0"/>
            <w:checkBox>
              <w:sizeAuto/>
              <w:default w:val="0"/>
            </w:checkBox>
          </w:ffData>
        </w:fldChar>
      </w:r>
      <w:bookmarkStart w:id="4" w:name="Check24"/>
      <w:r w:rsidRPr="00C05F13">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Pr="00C05F13">
        <w:rPr>
          <w:rFonts w:ascii="Arial" w:hAnsi="Arial" w:cs="Arial"/>
        </w:rPr>
        <w:fldChar w:fldCharType="end"/>
      </w:r>
      <w:bookmarkEnd w:id="4"/>
    </w:p>
    <w:p w:rsidR="00286C1C" w:rsidRPr="00C05F13" w:rsidRDefault="00286C1C" w:rsidP="00E777FF">
      <w:pPr>
        <w:pStyle w:val="ListParagraph"/>
        <w:spacing w:after="120"/>
        <w:ind w:left="-851" w:hanging="1287"/>
        <w:rPr>
          <w:rFonts w:ascii="Arial" w:hAnsi="Arial" w:cs="Arial"/>
          <w:sz w:val="22"/>
          <w:szCs w:val="22"/>
        </w:rPr>
      </w:pPr>
    </w:p>
    <w:p w:rsidR="00286C1C" w:rsidRDefault="00286C1C" w:rsidP="00E777FF">
      <w:pPr>
        <w:numPr>
          <w:ilvl w:val="0"/>
          <w:numId w:val="23"/>
        </w:numPr>
        <w:spacing w:after="120" w:line="240" w:lineRule="auto"/>
        <w:ind w:hanging="1287"/>
        <w:rPr>
          <w:rFonts w:ascii="Arial" w:hAnsi="Arial" w:cs="Arial"/>
        </w:rPr>
      </w:pPr>
      <w:r w:rsidRPr="00C05F13">
        <w:rPr>
          <w:rFonts w:ascii="Arial" w:hAnsi="Arial" w:cs="Arial"/>
        </w:rPr>
        <w:t xml:space="preserve">Needs no </w:t>
      </w:r>
      <w:r w:rsidR="00E777FF">
        <w:rPr>
          <w:rFonts w:ascii="Arial" w:hAnsi="Arial" w:cs="Arial"/>
        </w:rPr>
        <w:t>F</w:t>
      </w:r>
      <w:r w:rsidRPr="00C05F13">
        <w:rPr>
          <w:rFonts w:ascii="Arial" w:hAnsi="Arial" w:cs="Arial"/>
        </w:rPr>
        <w:t xml:space="preserve">urther </w:t>
      </w:r>
      <w:r w:rsidR="00E777FF">
        <w:rPr>
          <w:rFonts w:ascii="Arial" w:hAnsi="Arial" w:cs="Arial"/>
        </w:rPr>
        <w:t>A</w:t>
      </w:r>
      <w:r w:rsidRPr="00C05F13">
        <w:rPr>
          <w:rFonts w:ascii="Arial" w:hAnsi="Arial" w:cs="Arial"/>
        </w:rPr>
        <w:t>ction</w:t>
      </w:r>
      <w:r w:rsidRPr="00C05F13">
        <w:rPr>
          <w:rFonts w:ascii="Arial" w:hAnsi="Arial" w:cs="Arial"/>
        </w:rPr>
        <w:tab/>
      </w:r>
      <w:r w:rsidRPr="00C05F13">
        <w:rPr>
          <w:rFonts w:ascii="Arial" w:hAnsi="Arial" w:cs="Arial"/>
        </w:rPr>
        <w:tab/>
      </w:r>
      <w:r w:rsidRPr="00C05F13">
        <w:rPr>
          <w:rFonts w:ascii="Arial" w:hAnsi="Arial" w:cs="Arial"/>
        </w:rPr>
        <w:tab/>
      </w:r>
      <w:r w:rsidRPr="00C05F13">
        <w:rPr>
          <w:rFonts w:ascii="Arial" w:hAnsi="Arial" w:cs="Arial"/>
        </w:rPr>
        <w:tab/>
      </w:r>
      <w:r w:rsidRPr="00C05F13">
        <w:rPr>
          <w:rFonts w:ascii="Arial" w:hAnsi="Arial" w:cs="Arial"/>
        </w:rPr>
        <w:tab/>
      </w:r>
      <w:r w:rsidRPr="00C05F13">
        <w:rPr>
          <w:rFonts w:ascii="Arial" w:hAnsi="Arial" w:cs="Arial"/>
        </w:rPr>
        <w:tab/>
      </w:r>
      <w:r w:rsidR="00E777FF">
        <w:rPr>
          <w:rFonts w:ascii="Arial" w:hAnsi="Arial" w:cs="Arial"/>
        </w:rPr>
        <w:tab/>
      </w:r>
      <w:r w:rsidRPr="00C05F13">
        <w:rPr>
          <w:rFonts w:ascii="Arial" w:hAnsi="Arial" w:cs="Arial"/>
        </w:rPr>
        <w:tab/>
      </w:r>
      <w:r w:rsidRPr="00C05F13">
        <w:rPr>
          <w:rFonts w:ascii="Arial" w:hAnsi="Arial" w:cs="Arial"/>
        </w:rPr>
        <w:fldChar w:fldCharType="begin">
          <w:ffData>
            <w:name w:val=""/>
            <w:enabled/>
            <w:calcOnExit w:val="0"/>
            <w:checkBox>
              <w:sizeAuto/>
              <w:default w:val="0"/>
            </w:checkBox>
          </w:ffData>
        </w:fldChar>
      </w:r>
      <w:r w:rsidRPr="00C05F13">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Pr="00C05F13">
        <w:rPr>
          <w:rFonts w:ascii="Arial" w:hAnsi="Arial" w:cs="Arial"/>
        </w:rPr>
        <w:fldChar w:fldCharType="end"/>
      </w:r>
    </w:p>
    <w:p w:rsidR="004410E6" w:rsidRDefault="004410E6" w:rsidP="004410E6">
      <w:pPr>
        <w:pStyle w:val="ListParagraph"/>
        <w:rPr>
          <w:rFonts w:ascii="Arial" w:hAnsi="Arial" w:cs="Arial"/>
        </w:rPr>
      </w:pPr>
    </w:p>
    <w:p w:rsidR="00477B6A" w:rsidRDefault="00075117" w:rsidP="00477B6A">
      <w:pPr>
        <w:numPr>
          <w:ilvl w:val="0"/>
          <w:numId w:val="23"/>
        </w:numPr>
        <w:spacing w:after="120" w:line="240" w:lineRule="auto"/>
        <w:ind w:left="0" w:right="-23" w:hanging="567"/>
        <w:rPr>
          <w:rFonts w:ascii="Arial" w:hAnsi="Arial" w:cs="Arial"/>
        </w:rPr>
      </w:pPr>
      <w:r>
        <w:rPr>
          <w:rFonts w:ascii="Arial" w:hAnsi="Arial" w:cs="Arial"/>
        </w:rPr>
        <w:t xml:space="preserve">The Rapid Review has identified learning </w:t>
      </w:r>
      <w:r>
        <w:rPr>
          <w:rFonts w:ascii="Arial" w:hAnsi="Arial" w:cs="Arial"/>
          <w:szCs w:val="24"/>
        </w:rPr>
        <w:t xml:space="preserve">that </w:t>
      </w:r>
      <w:r w:rsidR="0090015F">
        <w:rPr>
          <w:rFonts w:ascii="Arial" w:hAnsi="Arial" w:cs="Arial"/>
          <w:szCs w:val="24"/>
        </w:rPr>
        <w:t xml:space="preserve">has </w:t>
      </w:r>
      <w:r>
        <w:rPr>
          <w:rFonts w:ascii="Arial" w:hAnsi="Arial" w:cs="Arial"/>
          <w:szCs w:val="24"/>
        </w:rPr>
        <w:t>be</w:t>
      </w:r>
      <w:r w:rsidR="0090015F">
        <w:rPr>
          <w:rFonts w:ascii="Arial" w:hAnsi="Arial" w:cs="Arial"/>
          <w:szCs w:val="24"/>
        </w:rPr>
        <w:t>en</w:t>
      </w:r>
      <w:r>
        <w:rPr>
          <w:rFonts w:ascii="Arial" w:hAnsi="Arial" w:cs="Arial"/>
          <w:szCs w:val="24"/>
        </w:rPr>
        <w:t xml:space="preserve"> acted</w:t>
      </w:r>
      <w:r w:rsidR="00477B6A">
        <w:rPr>
          <w:rFonts w:ascii="Arial" w:hAnsi="Arial" w:cs="Arial"/>
          <w:szCs w:val="24"/>
        </w:rPr>
        <w:t xml:space="preserve"> </w:t>
      </w:r>
      <w:r w:rsidR="0090015F">
        <w:rPr>
          <w:rFonts w:ascii="Arial" w:hAnsi="Arial" w:cs="Arial"/>
          <w:szCs w:val="24"/>
        </w:rPr>
        <w:t>upon,</w:t>
      </w:r>
      <w:r w:rsidR="00477B6A">
        <w:rPr>
          <w:rFonts w:ascii="Arial" w:hAnsi="Arial" w:cs="Arial"/>
          <w:szCs w:val="24"/>
        </w:rPr>
        <w:tab/>
      </w:r>
      <w:r w:rsidR="00477B6A" w:rsidRPr="00C05F13">
        <w:rPr>
          <w:rFonts w:ascii="Arial" w:hAnsi="Arial" w:cs="Arial"/>
        </w:rPr>
        <w:tab/>
      </w:r>
      <w:r w:rsidR="00477B6A" w:rsidRPr="00C05F13">
        <w:rPr>
          <w:rFonts w:ascii="Arial" w:hAnsi="Arial" w:cs="Arial"/>
        </w:rPr>
        <w:fldChar w:fldCharType="begin">
          <w:ffData>
            <w:name w:val="Check24"/>
            <w:enabled/>
            <w:calcOnExit w:val="0"/>
            <w:checkBox>
              <w:sizeAuto/>
              <w:default w:val="0"/>
            </w:checkBox>
          </w:ffData>
        </w:fldChar>
      </w:r>
      <w:r w:rsidR="00477B6A" w:rsidRPr="00C05F13">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00477B6A" w:rsidRPr="00C05F13">
        <w:rPr>
          <w:rFonts w:ascii="Arial" w:hAnsi="Arial" w:cs="Arial"/>
        </w:rPr>
        <w:fldChar w:fldCharType="end"/>
      </w:r>
    </w:p>
    <w:p w:rsidR="00075117" w:rsidRDefault="00075117" w:rsidP="00477B6A">
      <w:pPr>
        <w:spacing w:after="120" w:line="240" w:lineRule="auto"/>
        <w:ind w:right="-23"/>
        <w:rPr>
          <w:rFonts w:ascii="Arial" w:hAnsi="Arial" w:cs="Arial"/>
        </w:rPr>
      </w:pPr>
      <w:r>
        <w:rPr>
          <w:rFonts w:ascii="Arial" w:hAnsi="Arial" w:cs="Arial"/>
          <w:szCs w:val="24"/>
        </w:rPr>
        <w:t>obviating the need for further review</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075117" w:rsidRDefault="00075117" w:rsidP="00075117">
      <w:pPr>
        <w:pStyle w:val="ListParagraph"/>
        <w:rPr>
          <w:rFonts w:ascii="Arial" w:hAnsi="Arial" w:cs="Arial"/>
        </w:rPr>
      </w:pPr>
    </w:p>
    <w:p w:rsidR="004410E6" w:rsidRPr="00A20721" w:rsidRDefault="004410E6" w:rsidP="004410E6">
      <w:pPr>
        <w:numPr>
          <w:ilvl w:val="0"/>
          <w:numId w:val="23"/>
        </w:numPr>
        <w:spacing w:after="120" w:line="240" w:lineRule="auto"/>
        <w:ind w:hanging="1287"/>
        <w:rPr>
          <w:rFonts w:ascii="Arial" w:hAnsi="Arial" w:cs="Arial"/>
        </w:rPr>
      </w:pPr>
      <w:r>
        <w:rPr>
          <w:rFonts w:ascii="Arial" w:hAnsi="Arial" w:cs="Arial"/>
        </w:rPr>
        <w:t>Other</w:t>
      </w:r>
      <w:r>
        <w:rPr>
          <w:rFonts w:ascii="Arial" w:hAnsi="Arial" w:cs="Arial"/>
        </w:rPr>
        <w:tab/>
      </w:r>
      <w:r w:rsidRPr="00A2072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20721">
        <w:rPr>
          <w:rFonts w:ascii="Arial" w:hAnsi="Arial" w:cs="Arial"/>
        </w:rPr>
        <w:tab/>
      </w:r>
      <w:r w:rsidRPr="00A20721">
        <w:rPr>
          <w:rFonts w:ascii="Arial" w:hAnsi="Arial" w:cs="Arial"/>
        </w:rPr>
        <w:fldChar w:fldCharType="begin">
          <w:ffData>
            <w:name w:val=""/>
            <w:enabled/>
            <w:calcOnExit w:val="0"/>
            <w:checkBox>
              <w:sizeAuto/>
              <w:default w:val="0"/>
            </w:checkBox>
          </w:ffData>
        </w:fldChar>
      </w:r>
      <w:r w:rsidRPr="00A20721">
        <w:rPr>
          <w:rFonts w:ascii="Arial" w:hAnsi="Arial" w:cs="Arial"/>
        </w:rPr>
        <w:instrText xml:space="preserve"> FORMCHECKBOX </w:instrText>
      </w:r>
      <w:r w:rsidR="008E43C9">
        <w:rPr>
          <w:rFonts w:ascii="Arial" w:hAnsi="Arial" w:cs="Arial"/>
        </w:rPr>
      </w:r>
      <w:r w:rsidR="008E43C9">
        <w:rPr>
          <w:rFonts w:ascii="Arial" w:hAnsi="Arial" w:cs="Arial"/>
        </w:rPr>
        <w:fldChar w:fldCharType="separate"/>
      </w:r>
      <w:r w:rsidRPr="00A20721">
        <w:rPr>
          <w:rFonts w:ascii="Arial" w:hAnsi="Arial" w:cs="Arial"/>
        </w:rPr>
        <w:fldChar w:fldCharType="end"/>
      </w:r>
    </w:p>
    <w:p w:rsidR="004410E6" w:rsidRPr="00C05F13" w:rsidRDefault="004410E6" w:rsidP="004410E6">
      <w:pPr>
        <w:tabs>
          <w:tab w:val="left" w:pos="720"/>
          <w:tab w:val="left" w:pos="1440"/>
          <w:tab w:val="left" w:pos="2160"/>
          <w:tab w:val="left" w:pos="2880"/>
          <w:tab w:val="left" w:pos="3600"/>
          <w:tab w:val="left" w:pos="4320"/>
          <w:tab w:val="left" w:pos="5040"/>
          <w:tab w:val="left" w:pos="5760"/>
          <w:tab w:val="left" w:pos="6164"/>
        </w:tabs>
        <w:spacing w:after="120" w:line="240" w:lineRule="auto"/>
        <w:ind w:left="360" w:hanging="927"/>
        <w:rPr>
          <w:rFonts w:ascii="Arial" w:hAnsi="Arial" w:cs="Arial"/>
        </w:rPr>
      </w:pPr>
      <w:r w:rsidRPr="00C05F13">
        <w:rPr>
          <w:rFonts w:ascii="Arial" w:hAnsi="Arial" w:cs="Arial"/>
        </w:rPr>
        <w:t>Please state</w:t>
      </w:r>
      <w:r>
        <w:rPr>
          <w:rFonts w:ascii="Arial" w:hAnsi="Arial" w:cs="Arial"/>
        </w:rPr>
        <w:t>:</w:t>
      </w:r>
      <w:r>
        <w:rPr>
          <w:rFonts w:ascii="Arial" w:hAnsi="Arial" w:cs="Arial"/>
        </w:rPr>
        <w:tab/>
      </w:r>
      <w:r>
        <w:rPr>
          <w:rFonts w:ascii="Arial" w:hAnsi="Arial" w:cs="Arial"/>
          <w:b/>
        </w:rPr>
        <w:t>_________________________________________</w:t>
      </w:r>
      <w:r>
        <w:rPr>
          <w:rFonts w:ascii="Arial" w:hAnsi="Arial" w:cs="Arial"/>
          <w:b/>
        </w:rPr>
        <w:tab/>
      </w:r>
      <w:r>
        <w:rPr>
          <w:rFonts w:ascii="Arial" w:hAnsi="Arial" w:cs="Arial"/>
          <w:b/>
        </w:rPr>
        <w:tab/>
      </w:r>
      <w:r>
        <w:rPr>
          <w:rFonts w:ascii="Arial" w:hAnsi="Arial" w:cs="Arial"/>
          <w:b/>
        </w:rPr>
        <w:tab/>
      </w:r>
    </w:p>
    <w:p w:rsidR="004410E6" w:rsidRPr="00C05F13" w:rsidRDefault="004410E6" w:rsidP="004410E6">
      <w:pPr>
        <w:spacing w:after="0" w:line="240" w:lineRule="auto"/>
        <w:ind w:left="720"/>
        <w:rPr>
          <w:rFonts w:ascii="Arial" w:hAnsi="Arial" w:cs="Arial"/>
        </w:rPr>
      </w:pPr>
    </w:p>
    <w:p w:rsidR="00286C1C" w:rsidRPr="002076B2" w:rsidRDefault="00286C1C" w:rsidP="00E046D9">
      <w:pPr>
        <w:spacing w:after="100" w:line="240" w:lineRule="auto"/>
        <w:ind w:left="-851"/>
        <w:rPr>
          <w:rFonts w:ascii="Arial" w:hAnsi="Arial" w:cs="Arial"/>
          <w:i/>
          <w:color w:val="AEAAAA"/>
          <w:u w:val="single"/>
        </w:rPr>
      </w:pPr>
      <w:r w:rsidRPr="002076B2">
        <w:rPr>
          <w:rFonts w:ascii="Arial" w:hAnsi="Arial" w:cs="Arial"/>
          <w:i/>
          <w:color w:val="AEAAAA"/>
          <w:u w:val="single"/>
        </w:rPr>
        <w:t>Definition of terms</w:t>
      </w:r>
    </w:p>
    <w:p w:rsidR="00286C1C" w:rsidRPr="002076B2" w:rsidRDefault="00286C1C" w:rsidP="00E046D9">
      <w:pPr>
        <w:spacing w:after="100" w:line="240" w:lineRule="auto"/>
        <w:ind w:left="-851"/>
        <w:jc w:val="both"/>
        <w:rPr>
          <w:rFonts w:ascii="Arial" w:hAnsi="Arial" w:cs="Arial"/>
          <w:i/>
          <w:color w:val="AEAAAA"/>
        </w:rPr>
      </w:pPr>
      <w:r w:rsidRPr="002076B2">
        <w:rPr>
          <w:rFonts w:ascii="Arial" w:hAnsi="Arial" w:cs="Arial"/>
          <w:i/>
          <w:color w:val="AEAAAA"/>
        </w:rPr>
        <w:t xml:space="preserve">Review:  Is an evaluation </w:t>
      </w:r>
      <w:r w:rsidRPr="002076B2">
        <w:rPr>
          <w:rFonts w:ascii="Arial" w:hAnsi="Arial" w:cs="Arial"/>
          <w:i/>
          <w:color w:val="AEAAAA"/>
          <w:lang w:val="en"/>
        </w:rPr>
        <w:t>designed to identify potential service delivery and procedural improvements.</w:t>
      </w:r>
    </w:p>
    <w:p w:rsidR="00286C1C" w:rsidRPr="002076B2" w:rsidRDefault="00286C1C" w:rsidP="00E046D9">
      <w:pPr>
        <w:spacing w:after="240" w:line="240" w:lineRule="auto"/>
        <w:ind w:left="-851"/>
        <w:jc w:val="both"/>
        <w:rPr>
          <w:rFonts w:ascii="Arial" w:hAnsi="Arial" w:cs="Arial"/>
          <w:i/>
          <w:color w:val="AEAAAA"/>
          <w:lang w:val="en"/>
        </w:rPr>
      </w:pPr>
      <w:r w:rsidRPr="002076B2">
        <w:rPr>
          <w:rFonts w:ascii="Arial" w:hAnsi="Arial" w:cs="Arial"/>
          <w:i/>
          <w:color w:val="AEAAAA"/>
        </w:rPr>
        <w:t>Audit:</w:t>
      </w:r>
      <w:r w:rsidRPr="002076B2">
        <w:rPr>
          <w:rFonts w:ascii="Arial" w:hAnsi="Arial" w:cs="Arial"/>
          <w:i/>
          <w:color w:val="AEAAAA"/>
          <w:lang w:val="en"/>
        </w:rPr>
        <w:t xml:space="preserve">  The process of systematic examination carried out to assess how successfully processes have been implemented.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265A24" w:rsidRPr="00C05F13" w:rsidTr="00890B6C">
        <w:tc>
          <w:tcPr>
            <w:tcW w:w="10774" w:type="dxa"/>
            <w:tcBorders>
              <w:top w:val="single" w:sz="4" w:space="0" w:color="auto"/>
              <w:left w:val="single" w:sz="4" w:space="0" w:color="auto"/>
              <w:bottom w:val="single" w:sz="4" w:space="0" w:color="auto"/>
              <w:right w:val="single" w:sz="4" w:space="0" w:color="auto"/>
            </w:tcBorders>
            <w:shd w:val="clear" w:color="auto" w:fill="D9D9D9"/>
          </w:tcPr>
          <w:p w:rsidR="00265A24" w:rsidRPr="00F91038" w:rsidRDefault="00F91038" w:rsidP="00492986">
            <w:pPr>
              <w:jc w:val="both"/>
              <w:rPr>
                <w:rFonts w:ascii="Arial" w:hAnsi="Arial" w:cs="Arial"/>
                <w:b/>
              </w:rPr>
            </w:pPr>
            <w:r w:rsidRPr="00F91038">
              <w:rPr>
                <w:rFonts w:ascii="Arial" w:hAnsi="Arial" w:cs="Arial"/>
                <w:b/>
              </w:rPr>
              <w:t>R</w:t>
            </w:r>
            <w:r w:rsidR="00265A24" w:rsidRPr="00F91038">
              <w:rPr>
                <w:rFonts w:ascii="Arial" w:hAnsi="Arial" w:cs="Arial"/>
                <w:b/>
              </w:rPr>
              <w:t>ational</w:t>
            </w:r>
            <w:r w:rsidRPr="00F91038">
              <w:rPr>
                <w:rFonts w:ascii="Arial" w:hAnsi="Arial" w:cs="Arial"/>
                <w:b/>
              </w:rPr>
              <w:t>e</w:t>
            </w:r>
            <w:r w:rsidR="00265A24" w:rsidRPr="00F91038">
              <w:rPr>
                <w:rFonts w:ascii="Arial" w:hAnsi="Arial" w:cs="Arial"/>
                <w:b/>
              </w:rPr>
              <w:t xml:space="preserve"> for </w:t>
            </w:r>
            <w:r w:rsidR="00A20721">
              <w:rPr>
                <w:rFonts w:ascii="Arial" w:hAnsi="Arial" w:cs="Arial"/>
                <w:b/>
              </w:rPr>
              <w:t>R</w:t>
            </w:r>
            <w:r w:rsidR="00265A24" w:rsidRPr="00F91038">
              <w:rPr>
                <w:rFonts w:ascii="Arial" w:hAnsi="Arial" w:cs="Arial"/>
                <w:b/>
              </w:rPr>
              <w:t xml:space="preserve">ecommendation. When the </w:t>
            </w:r>
            <w:r>
              <w:rPr>
                <w:rFonts w:ascii="Arial" w:hAnsi="Arial" w:cs="Arial"/>
                <w:b/>
              </w:rPr>
              <w:t>Rapid Review d</w:t>
            </w:r>
            <w:r w:rsidR="00265A24" w:rsidRPr="00F91038">
              <w:rPr>
                <w:rFonts w:ascii="Arial" w:hAnsi="Arial" w:cs="Arial"/>
                <w:b/>
              </w:rPr>
              <w:t xml:space="preserve">ecision is that a case does not meet the criteria for </w:t>
            </w:r>
            <w:r w:rsidR="00265A24" w:rsidRPr="00002F5F">
              <w:rPr>
                <w:rFonts w:ascii="Arial" w:hAnsi="Arial" w:cs="Arial"/>
                <w:b/>
              </w:rPr>
              <w:t xml:space="preserve">a </w:t>
            </w:r>
            <w:r w:rsidR="00A20721" w:rsidRPr="00002F5F">
              <w:rPr>
                <w:rFonts w:ascii="Arial" w:hAnsi="Arial" w:cs="Arial"/>
                <w:b/>
              </w:rPr>
              <w:t>Child Safeguarding Practice Review</w:t>
            </w:r>
            <w:r w:rsidR="00265A24" w:rsidRPr="00002F5F">
              <w:rPr>
                <w:rFonts w:ascii="Arial" w:hAnsi="Arial" w:cs="Arial"/>
                <w:b/>
              </w:rPr>
              <w:t>,</w:t>
            </w:r>
            <w:r w:rsidR="00265A24" w:rsidRPr="00F91038">
              <w:rPr>
                <w:rFonts w:ascii="Arial" w:hAnsi="Arial" w:cs="Arial"/>
                <w:b/>
              </w:rPr>
              <w:t xml:space="preserve"> other review options </w:t>
            </w:r>
            <w:r w:rsidR="00265A24" w:rsidRPr="00F91038">
              <w:rPr>
                <w:rFonts w:ascii="Arial" w:hAnsi="Arial" w:cs="Arial"/>
                <w:b/>
                <w:u w:val="single"/>
              </w:rPr>
              <w:t>must</w:t>
            </w:r>
            <w:r w:rsidR="00265A24" w:rsidRPr="00F91038">
              <w:rPr>
                <w:rFonts w:ascii="Arial" w:hAnsi="Arial" w:cs="Arial"/>
                <w:b/>
              </w:rPr>
              <w:t xml:space="preserve"> be considered</w:t>
            </w:r>
            <w:r w:rsidR="00E046D9">
              <w:rPr>
                <w:rFonts w:ascii="Arial" w:hAnsi="Arial" w:cs="Arial"/>
                <w:b/>
              </w:rPr>
              <w:t xml:space="preserve"> </w:t>
            </w:r>
            <w:r w:rsidR="00265A24" w:rsidRPr="00F91038">
              <w:rPr>
                <w:rFonts w:ascii="Arial" w:hAnsi="Arial" w:cs="Arial"/>
                <w:b/>
              </w:rPr>
              <w:t>.</w:t>
            </w:r>
          </w:p>
        </w:tc>
      </w:tr>
      <w:tr w:rsidR="00DD33DE" w:rsidRPr="00D768C5" w:rsidTr="00DC3848">
        <w:tc>
          <w:tcPr>
            <w:tcW w:w="10774" w:type="dxa"/>
            <w:tcBorders>
              <w:top w:val="single" w:sz="4" w:space="0" w:color="auto"/>
              <w:left w:val="single" w:sz="4" w:space="0" w:color="auto"/>
              <w:bottom w:val="single" w:sz="4" w:space="0" w:color="auto"/>
              <w:right w:val="single" w:sz="4" w:space="0" w:color="auto"/>
            </w:tcBorders>
          </w:tcPr>
          <w:p w:rsidR="002D75F2" w:rsidRPr="00D768C5" w:rsidRDefault="002D75F2" w:rsidP="00DD33DE">
            <w:pPr>
              <w:spacing w:after="0" w:line="240" w:lineRule="auto"/>
              <w:jc w:val="both"/>
              <w:rPr>
                <w:rFonts w:ascii="Arial" w:hAnsi="Arial" w:cs="Arial"/>
                <w:b/>
              </w:rPr>
            </w:pPr>
          </w:p>
          <w:p w:rsidR="00196C47" w:rsidRPr="00D768C5" w:rsidRDefault="00196C47" w:rsidP="00DD33DE">
            <w:pPr>
              <w:spacing w:after="0" w:line="240" w:lineRule="auto"/>
              <w:jc w:val="both"/>
              <w:rPr>
                <w:rFonts w:ascii="Arial" w:hAnsi="Arial" w:cs="Arial"/>
                <w:b/>
              </w:rPr>
            </w:pPr>
          </w:p>
          <w:p w:rsidR="00196C47" w:rsidRPr="00D768C5" w:rsidRDefault="00196C47" w:rsidP="00DD33DE">
            <w:pPr>
              <w:spacing w:after="0" w:line="240" w:lineRule="auto"/>
              <w:jc w:val="both"/>
              <w:rPr>
                <w:rFonts w:ascii="Arial" w:hAnsi="Arial" w:cs="Arial"/>
                <w:b/>
              </w:rPr>
            </w:pPr>
          </w:p>
          <w:p w:rsidR="00196C47" w:rsidRDefault="00196C47" w:rsidP="00DD33DE">
            <w:pPr>
              <w:spacing w:after="0" w:line="240" w:lineRule="auto"/>
              <w:jc w:val="both"/>
              <w:rPr>
                <w:rFonts w:ascii="Arial" w:hAnsi="Arial" w:cs="Arial"/>
                <w:b/>
              </w:rPr>
            </w:pPr>
          </w:p>
          <w:p w:rsidR="0090015F" w:rsidRPr="00D768C5" w:rsidRDefault="0090015F" w:rsidP="00DD33DE">
            <w:pPr>
              <w:spacing w:after="0" w:line="240" w:lineRule="auto"/>
              <w:jc w:val="both"/>
              <w:rPr>
                <w:rFonts w:ascii="Arial" w:hAnsi="Arial" w:cs="Arial"/>
                <w:b/>
              </w:rPr>
            </w:pPr>
          </w:p>
          <w:p w:rsidR="00196C47" w:rsidRPr="00D768C5" w:rsidRDefault="00196C47" w:rsidP="00DD33DE">
            <w:pPr>
              <w:spacing w:after="0" w:line="240" w:lineRule="auto"/>
              <w:jc w:val="both"/>
              <w:rPr>
                <w:rFonts w:ascii="Arial" w:hAnsi="Arial" w:cs="Arial"/>
                <w:b/>
              </w:rPr>
            </w:pPr>
          </w:p>
          <w:p w:rsidR="00196C47" w:rsidRPr="00D768C5" w:rsidRDefault="00196C47" w:rsidP="00DD33DE">
            <w:pPr>
              <w:spacing w:after="0" w:line="240" w:lineRule="auto"/>
              <w:jc w:val="both"/>
              <w:rPr>
                <w:rFonts w:ascii="Arial" w:hAnsi="Arial" w:cs="Arial"/>
                <w:b/>
              </w:rPr>
            </w:pPr>
          </w:p>
          <w:p w:rsidR="00196C47" w:rsidRPr="00D768C5" w:rsidRDefault="00196C47" w:rsidP="00DD33DE">
            <w:pPr>
              <w:spacing w:after="0" w:line="240" w:lineRule="auto"/>
              <w:jc w:val="both"/>
              <w:rPr>
                <w:rFonts w:ascii="Arial" w:hAnsi="Arial" w:cs="Arial"/>
                <w:b/>
              </w:rPr>
            </w:pPr>
          </w:p>
          <w:p w:rsidR="00196C47" w:rsidRPr="00D768C5" w:rsidRDefault="00196C47" w:rsidP="00DD33DE">
            <w:pPr>
              <w:spacing w:after="0" w:line="240" w:lineRule="auto"/>
              <w:jc w:val="both"/>
              <w:rPr>
                <w:rFonts w:ascii="Arial" w:hAnsi="Arial" w:cs="Arial"/>
                <w:b/>
              </w:rPr>
            </w:pPr>
          </w:p>
        </w:tc>
      </w:tr>
    </w:tbl>
    <w:p w:rsidR="004410E6" w:rsidRDefault="004410E6" w:rsidP="004410E6">
      <w:pPr>
        <w:spacing w:after="0"/>
        <w:ind w:hanging="851"/>
        <w:rPr>
          <w:rFonts w:ascii="Arial" w:hAnsi="Arial" w:cs="Arial"/>
          <w:b/>
          <w:sz w:val="24"/>
          <w:szCs w:val="24"/>
        </w:rPr>
      </w:pPr>
    </w:p>
    <w:p w:rsidR="00EA341F" w:rsidRPr="00EA341F" w:rsidRDefault="00EA341F" w:rsidP="00EA341F">
      <w:pPr>
        <w:ind w:hanging="851"/>
        <w:rPr>
          <w:rFonts w:ascii="Trebuchet MS" w:hAnsi="Trebuchet MS"/>
          <w:b/>
          <w:sz w:val="24"/>
          <w:szCs w:val="24"/>
        </w:rPr>
      </w:pPr>
      <w:r w:rsidRPr="00EA341F">
        <w:rPr>
          <w:rFonts w:ascii="Arial" w:hAnsi="Arial" w:cs="Arial"/>
          <w:b/>
          <w:sz w:val="24"/>
          <w:szCs w:val="24"/>
        </w:rPr>
        <w:t xml:space="preserve">Date </w:t>
      </w:r>
      <w:r>
        <w:rPr>
          <w:rFonts w:ascii="Arial" w:hAnsi="Arial" w:cs="Arial"/>
          <w:b/>
          <w:sz w:val="24"/>
          <w:szCs w:val="24"/>
        </w:rPr>
        <w:t xml:space="preserve">this </w:t>
      </w:r>
      <w:r w:rsidRPr="00EA341F">
        <w:rPr>
          <w:rFonts w:ascii="Arial" w:hAnsi="Arial" w:cs="Arial"/>
          <w:b/>
          <w:sz w:val="24"/>
          <w:szCs w:val="24"/>
        </w:rPr>
        <w:t>form submitted to the National Panel:</w:t>
      </w:r>
    </w:p>
    <w:sectPr w:rsidR="00EA341F" w:rsidRPr="00EA341F" w:rsidSect="00075117">
      <w:headerReference w:type="default" r:id="rId8"/>
      <w:footerReference w:type="default" r:id="rId9"/>
      <w:pgSz w:w="11906" w:h="16838"/>
      <w:pgMar w:top="1440" w:right="566" w:bottom="993"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482" w:rsidRDefault="009E4482" w:rsidP="00F22160">
      <w:pPr>
        <w:spacing w:after="0" w:line="240" w:lineRule="auto"/>
      </w:pPr>
      <w:r>
        <w:separator/>
      </w:r>
    </w:p>
  </w:endnote>
  <w:endnote w:type="continuationSeparator" w:id="0">
    <w:p w:rsidR="009E4482" w:rsidRDefault="009E4482" w:rsidP="00F2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17" w:rsidRPr="004F00E8" w:rsidRDefault="00925F17" w:rsidP="004F00E8">
    <w:pPr>
      <w:pStyle w:val="Footer"/>
      <w:jc w:val="right"/>
      <w:rPr>
        <w:rFonts w:ascii="Arial" w:hAnsi="Arial" w:cs="Arial"/>
        <w:sz w:val="20"/>
        <w:szCs w:val="20"/>
      </w:rPr>
    </w:pPr>
    <w:r w:rsidRPr="004F00E8">
      <w:rPr>
        <w:rFonts w:ascii="Arial" w:hAnsi="Arial" w:cs="Arial"/>
        <w:sz w:val="20"/>
        <w:szCs w:val="20"/>
      </w:rPr>
      <w:fldChar w:fldCharType="begin"/>
    </w:r>
    <w:r w:rsidRPr="004F00E8">
      <w:rPr>
        <w:rFonts w:ascii="Arial" w:hAnsi="Arial" w:cs="Arial"/>
        <w:sz w:val="20"/>
        <w:szCs w:val="20"/>
      </w:rPr>
      <w:instrText xml:space="preserve"> PAGE   \* MERGEFORMAT </w:instrText>
    </w:r>
    <w:r w:rsidRPr="004F00E8">
      <w:rPr>
        <w:rFonts w:ascii="Arial" w:hAnsi="Arial" w:cs="Arial"/>
        <w:sz w:val="20"/>
        <w:szCs w:val="20"/>
      </w:rPr>
      <w:fldChar w:fldCharType="separate"/>
    </w:r>
    <w:r w:rsidR="008E43C9">
      <w:rPr>
        <w:rFonts w:ascii="Arial" w:hAnsi="Arial" w:cs="Arial"/>
        <w:noProof/>
        <w:sz w:val="20"/>
        <w:szCs w:val="20"/>
      </w:rPr>
      <w:t>1</w:t>
    </w:r>
    <w:r w:rsidRPr="004F00E8">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482" w:rsidRDefault="009E4482" w:rsidP="00F22160">
      <w:pPr>
        <w:spacing w:after="0" w:line="240" w:lineRule="auto"/>
      </w:pPr>
      <w:r>
        <w:separator/>
      </w:r>
    </w:p>
  </w:footnote>
  <w:footnote w:type="continuationSeparator" w:id="0">
    <w:p w:rsidR="009E4482" w:rsidRDefault="009E4482" w:rsidP="00F22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17" w:rsidRPr="00311084" w:rsidRDefault="00311084" w:rsidP="002A70F5">
    <w:pPr>
      <w:pStyle w:val="Header"/>
      <w:ind w:left="-851"/>
      <w:rPr>
        <w:rFonts w:ascii="Arial" w:hAnsi="Arial" w:cs="Arial"/>
        <w:i/>
        <w:color w:val="7F7F7F" w:themeColor="text1" w:themeTint="80"/>
        <w:sz w:val="20"/>
        <w:szCs w:val="20"/>
      </w:rPr>
    </w:pPr>
    <w:r w:rsidRPr="00311084">
      <w:rPr>
        <w:rFonts w:ascii="Arial" w:hAnsi="Arial" w:cs="Arial"/>
        <w:i/>
        <w:color w:val="7F7F7F" w:themeColor="text1" w:themeTint="80"/>
        <w:sz w:val="20"/>
        <w:szCs w:val="20"/>
      </w:rPr>
      <w:t>Document 4: Rapid Review Template</w:t>
    </w:r>
    <w:r w:rsidR="00925F17" w:rsidRPr="00311084">
      <w:rPr>
        <w:rFonts w:ascii="Arial" w:hAnsi="Arial" w:cs="Arial"/>
        <w:i/>
        <w:color w:val="7F7F7F" w:themeColor="text1" w:themeTint="80"/>
        <w:sz w:val="20"/>
        <w:szCs w:val="20"/>
      </w:rPr>
      <w:tab/>
    </w:r>
    <w:r w:rsidR="009A136B" w:rsidRPr="00311084">
      <w:rPr>
        <w:rFonts w:ascii="Arial" w:hAnsi="Arial" w:cs="Arial"/>
        <w:i/>
        <w:color w:val="7F7F7F" w:themeColor="text1" w:themeTint="80"/>
        <w:sz w:val="20"/>
        <w:szCs w:val="20"/>
      </w:rPr>
      <w:t xml:space="preserve">                          </w:t>
    </w:r>
    <w:r w:rsidR="00075117">
      <w:rPr>
        <w:rFonts w:ascii="Arial" w:hAnsi="Arial" w:cs="Arial"/>
        <w:i/>
        <w:color w:val="7F7F7F" w:themeColor="text1" w:themeTint="80"/>
        <w:sz w:val="20"/>
        <w:szCs w:val="20"/>
      </w:rPr>
      <w:t xml:space="preserve">                               </w:t>
    </w:r>
    <w:r w:rsidR="00075117">
      <w:rPr>
        <w:rFonts w:ascii="Arial" w:hAnsi="Arial" w:cs="Arial"/>
        <w:i/>
        <w:color w:val="7F7F7F" w:themeColor="text1" w:themeTint="80"/>
        <w:sz w:val="20"/>
        <w:szCs w:val="20"/>
      </w:rPr>
      <w:tab/>
      <w:t>revised January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6CF"/>
    <w:multiLevelType w:val="hybridMultilevel"/>
    <w:tmpl w:val="B6BE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B43FC"/>
    <w:multiLevelType w:val="hybridMultilevel"/>
    <w:tmpl w:val="A65E1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11994"/>
    <w:multiLevelType w:val="hybridMultilevel"/>
    <w:tmpl w:val="FC26F2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A700C09"/>
    <w:multiLevelType w:val="hybridMultilevel"/>
    <w:tmpl w:val="A8DE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43C21"/>
    <w:multiLevelType w:val="hybridMultilevel"/>
    <w:tmpl w:val="F9D2A65E"/>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00018C"/>
    <w:multiLevelType w:val="hybridMultilevel"/>
    <w:tmpl w:val="F4A8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554AF"/>
    <w:multiLevelType w:val="hybridMultilevel"/>
    <w:tmpl w:val="0586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34E54"/>
    <w:multiLevelType w:val="hybridMultilevel"/>
    <w:tmpl w:val="A6A223E4"/>
    <w:lvl w:ilvl="0" w:tplc="D57216B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FC4454"/>
    <w:multiLevelType w:val="hybridMultilevel"/>
    <w:tmpl w:val="FC50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A6980"/>
    <w:multiLevelType w:val="hybridMultilevel"/>
    <w:tmpl w:val="47D0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E5881"/>
    <w:multiLevelType w:val="hybridMultilevel"/>
    <w:tmpl w:val="4C48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F2CDC"/>
    <w:multiLevelType w:val="hybridMultilevel"/>
    <w:tmpl w:val="9B4C3DA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3A2024B2"/>
    <w:multiLevelType w:val="hybridMultilevel"/>
    <w:tmpl w:val="022CA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C4429"/>
    <w:multiLevelType w:val="hybridMultilevel"/>
    <w:tmpl w:val="40FA03D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5E1265"/>
    <w:multiLevelType w:val="hybridMultilevel"/>
    <w:tmpl w:val="1E66A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01E54"/>
    <w:multiLevelType w:val="multilevel"/>
    <w:tmpl w:val="55061834"/>
    <w:lvl w:ilvl="0">
      <w:start w:val="1"/>
      <w:numFmt w:val="decimal"/>
      <w:lvlText w:val="%1"/>
      <w:lvlJc w:val="left"/>
      <w:pPr>
        <w:ind w:left="435" w:hanging="435"/>
      </w:pPr>
      <w:rPr>
        <w:rFonts w:hint="default"/>
      </w:rPr>
    </w:lvl>
    <w:lvl w:ilvl="1">
      <w:start w:val="1"/>
      <w:numFmt w:val="decimal"/>
      <w:lvlText w:val="%1.%2"/>
      <w:lvlJc w:val="left"/>
      <w:pPr>
        <w:ind w:left="-131" w:hanging="7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306" w:hanging="180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4648" w:hanging="2160"/>
      </w:pPr>
      <w:rPr>
        <w:rFonts w:hint="default"/>
      </w:rPr>
    </w:lvl>
  </w:abstractNum>
  <w:abstractNum w:abstractNumId="16" w15:restartNumberingAfterBreak="0">
    <w:nsid w:val="4F826AF2"/>
    <w:multiLevelType w:val="hybridMultilevel"/>
    <w:tmpl w:val="43C68C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14E751A"/>
    <w:multiLevelType w:val="hybridMultilevel"/>
    <w:tmpl w:val="6D829C86"/>
    <w:lvl w:ilvl="0" w:tplc="842C21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51695E"/>
    <w:multiLevelType w:val="hybridMultilevel"/>
    <w:tmpl w:val="7FEE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44D07"/>
    <w:multiLevelType w:val="hybridMultilevel"/>
    <w:tmpl w:val="71568A72"/>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20" w15:restartNumberingAfterBreak="0">
    <w:nsid w:val="6BEB6028"/>
    <w:multiLevelType w:val="hybridMultilevel"/>
    <w:tmpl w:val="45F05608"/>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0CB6514"/>
    <w:multiLevelType w:val="hybridMultilevel"/>
    <w:tmpl w:val="DF28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84305"/>
    <w:multiLevelType w:val="hybridMultilevel"/>
    <w:tmpl w:val="F912F090"/>
    <w:lvl w:ilvl="0" w:tplc="5B5EB2E8">
      <w:start w:val="1"/>
      <w:numFmt w:val="lowerLetter"/>
      <w:lvlText w:val="(%1)"/>
      <w:lvlJc w:val="left"/>
      <w:pPr>
        <w:ind w:left="720" w:hanging="360"/>
      </w:pPr>
      <w:rPr>
        <w:rFonts w:cs="Tahom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601B94"/>
    <w:multiLevelType w:val="hybridMultilevel"/>
    <w:tmpl w:val="15F488BC"/>
    <w:lvl w:ilvl="0" w:tplc="783C3992">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0F4923"/>
    <w:multiLevelType w:val="hybridMultilevel"/>
    <w:tmpl w:val="5164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D96D08"/>
    <w:multiLevelType w:val="hybridMultilevel"/>
    <w:tmpl w:val="334C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23"/>
  </w:num>
  <w:num w:numId="5">
    <w:abstractNumId w:val="9"/>
  </w:num>
  <w:num w:numId="6">
    <w:abstractNumId w:val="5"/>
  </w:num>
  <w:num w:numId="7">
    <w:abstractNumId w:val="21"/>
  </w:num>
  <w:num w:numId="8">
    <w:abstractNumId w:val="6"/>
  </w:num>
  <w:num w:numId="9">
    <w:abstractNumId w:val="0"/>
  </w:num>
  <w:num w:numId="10">
    <w:abstractNumId w:val="10"/>
  </w:num>
  <w:num w:numId="11">
    <w:abstractNumId w:val="7"/>
  </w:num>
  <w:num w:numId="12">
    <w:abstractNumId w:val="17"/>
  </w:num>
  <w:num w:numId="13">
    <w:abstractNumId w:val="25"/>
  </w:num>
  <w:num w:numId="14">
    <w:abstractNumId w:val="18"/>
  </w:num>
  <w:num w:numId="15">
    <w:abstractNumId w:val="13"/>
  </w:num>
  <w:num w:numId="16">
    <w:abstractNumId w:val="4"/>
  </w:num>
  <w:num w:numId="17">
    <w:abstractNumId w:val="16"/>
  </w:num>
  <w:num w:numId="18">
    <w:abstractNumId w:val="8"/>
  </w:num>
  <w:num w:numId="19">
    <w:abstractNumId w:val="24"/>
  </w:num>
  <w:num w:numId="20">
    <w:abstractNumId w:val="3"/>
  </w:num>
  <w:num w:numId="21">
    <w:abstractNumId w:val="1"/>
  </w:num>
  <w:num w:numId="22">
    <w:abstractNumId w:val="15"/>
  </w:num>
  <w:num w:numId="23">
    <w:abstractNumId w:val="12"/>
  </w:num>
  <w:num w:numId="24">
    <w:abstractNumId w:val="19"/>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60"/>
    <w:rsid w:val="00002F5F"/>
    <w:rsid w:val="00020D4F"/>
    <w:rsid w:val="000243FD"/>
    <w:rsid w:val="000569F3"/>
    <w:rsid w:val="000571F7"/>
    <w:rsid w:val="00075117"/>
    <w:rsid w:val="000B0128"/>
    <w:rsid w:val="00103813"/>
    <w:rsid w:val="00130457"/>
    <w:rsid w:val="00156D1B"/>
    <w:rsid w:val="00171AD6"/>
    <w:rsid w:val="00180F16"/>
    <w:rsid w:val="00184AED"/>
    <w:rsid w:val="001908BD"/>
    <w:rsid w:val="00196C47"/>
    <w:rsid w:val="001A5037"/>
    <w:rsid w:val="001B6524"/>
    <w:rsid w:val="001C11ED"/>
    <w:rsid w:val="001D6AEA"/>
    <w:rsid w:val="00207466"/>
    <w:rsid w:val="002076B2"/>
    <w:rsid w:val="00223715"/>
    <w:rsid w:val="00260A52"/>
    <w:rsid w:val="00262A35"/>
    <w:rsid w:val="00265A24"/>
    <w:rsid w:val="002827D8"/>
    <w:rsid w:val="00286C1C"/>
    <w:rsid w:val="002A70BC"/>
    <w:rsid w:val="002A70F5"/>
    <w:rsid w:val="002A7E61"/>
    <w:rsid w:val="002B5B5E"/>
    <w:rsid w:val="002C3728"/>
    <w:rsid w:val="002D75F2"/>
    <w:rsid w:val="0030525E"/>
    <w:rsid w:val="00311084"/>
    <w:rsid w:val="00324853"/>
    <w:rsid w:val="0035776D"/>
    <w:rsid w:val="00361177"/>
    <w:rsid w:val="003733C1"/>
    <w:rsid w:val="00384387"/>
    <w:rsid w:val="003A42DE"/>
    <w:rsid w:val="003D7389"/>
    <w:rsid w:val="003E35ED"/>
    <w:rsid w:val="003E705E"/>
    <w:rsid w:val="00406B13"/>
    <w:rsid w:val="004075EB"/>
    <w:rsid w:val="00422F71"/>
    <w:rsid w:val="004410E6"/>
    <w:rsid w:val="004433B0"/>
    <w:rsid w:val="00477B6A"/>
    <w:rsid w:val="00477E29"/>
    <w:rsid w:val="00492986"/>
    <w:rsid w:val="004E4E34"/>
    <w:rsid w:val="004E552F"/>
    <w:rsid w:val="004F00E8"/>
    <w:rsid w:val="004F52BD"/>
    <w:rsid w:val="004F6FC0"/>
    <w:rsid w:val="005206FF"/>
    <w:rsid w:val="0052233A"/>
    <w:rsid w:val="005508AE"/>
    <w:rsid w:val="00587A8E"/>
    <w:rsid w:val="005C699E"/>
    <w:rsid w:val="005F026B"/>
    <w:rsid w:val="00603F0D"/>
    <w:rsid w:val="0063494D"/>
    <w:rsid w:val="00650F95"/>
    <w:rsid w:val="00652193"/>
    <w:rsid w:val="00655FBA"/>
    <w:rsid w:val="0067578C"/>
    <w:rsid w:val="006A381A"/>
    <w:rsid w:val="006B1B43"/>
    <w:rsid w:val="006D5670"/>
    <w:rsid w:val="006F3B26"/>
    <w:rsid w:val="00710D4E"/>
    <w:rsid w:val="007400FA"/>
    <w:rsid w:val="00741E55"/>
    <w:rsid w:val="00746958"/>
    <w:rsid w:val="007544D9"/>
    <w:rsid w:val="00763350"/>
    <w:rsid w:val="00773385"/>
    <w:rsid w:val="00775F81"/>
    <w:rsid w:val="007B30E1"/>
    <w:rsid w:val="007F1C52"/>
    <w:rsid w:val="00812C86"/>
    <w:rsid w:val="00817C79"/>
    <w:rsid w:val="008245AA"/>
    <w:rsid w:val="00854334"/>
    <w:rsid w:val="0085728B"/>
    <w:rsid w:val="00857D32"/>
    <w:rsid w:val="00871C35"/>
    <w:rsid w:val="00890B6C"/>
    <w:rsid w:val="008A5462"/>
    <w:rsid w:val="008B0CDF"/>
    <w:rsid w:val="008D1692"/>
    <w:rsid w:val="008D579D"/>
    <w:rsid w:val="008D7134"/>
    <w:rsid w:val="008E43C9"/>
    <w:rsid w:val="008E581B"/>
    <w:rsid w:val="0090015F"/>
    <w:rsid w:val="00925F17"/>
    <w:rsid w:val="00944B2A"/>
    <w:rsid w:val="00962933"/>
    <w:rsid w:val="00995B01"/>
    <w:rsid w:val="009A12C8"/>
    <w:rsid w:val="009A136B"/>
    <w:rsid w:val="009A1AFD"/>
    <w:rsid w:val="009B7B1D"/>
    <w:rsid w:val="009C1616"/>
    <w:rsid w:val="009D56AE"/>
    <w:rsid w:val="009E4482"/>
    <w:rsid w:val="009F22D2"/>
    <w:rsid w:val="00A00757"/>
    <w:rsid w:val="00A02672"/>
    <w:rsid w:val="00A122D5"/>
    <w:rsid w:val="00A162BC"/>
    <w:rsid w:val="00A17D5A"/>
    <w:rsid w:val="00A20721"/>
    <w:rsid w:val="00A2794E"/>
    <w:rsid w:val="00A371F4"/>
    <w:rsid w:val="00A82921"/>
    <w:rsid w:val="00A931BA"/>
    <w:rsid w:val="00AA76FD"/>
    <w:rsid w:val="00AD15EA"/>
    <w:rsid w:val="00AF06C0"/>
    <w:rsid w:val="00AF45E4"/>
    <w:rsid w:val="00AF62FD"/>
    <w:rsid w:val="00AF7B04"/>
    <w:rsid w:val="00B00BAC"/>
    <w:rsid w:val="00B016C3"/>
    <w:rsid w:val="00B061C5"/>
    <w:rsid w:val="00B1766C"/>
    <w:rsid w:val="00B25EDD"/>
    <w:rsid w:val="00B348E0"/>
    <w:rsid w:val="00B808DF"/>
    <w:rsid w:val="00BA0DB0"/>
    <w:rsid w:val="00BB20E2"/>
    <w:rsid w:val="00BB5BB6"/>
    <w:rsid w:val="00BD0FAE"/>
    <w:rsid w:val="00BE19D0"/>
    <w:rsid w:val="00BF1195"/>
    <w:rsid w:val="00C34BB4"/>
    <w:rsid w:val="00C412FD"/>
    <w:rsid w:val="00C7423E"/>
    <w:rsid w:val="00C8188E"/>
    <w:rsid w:val="00C864F2"/>
    <w:rsid w:val="00CA6B0E"/>
    <w:rsid w:val="00CF791E"/>
    <w:rsid w:val="00D32F7E"/>
    <w:rsid w:val="00D34470"/>
    <w:rsid w:val="00D742B4"/>
    <w:rsid w:val="00D768C5"/>
    <w:rsid w:val="00D96AE9"/>
    <w:rsid w:val="00DC0BBE"/>
    <w:rsid w:val="00DC3848"/>
    <w:rsid w:val="00DD33DE"/>
    <w:rsid w:val="00E046D9"/>
    <w:rsid w:val="00E170F4"/>
    <w:rsid w:val="00E304B9"/>
    <w:rsid w:val="00E36130"/>
    <w:rsid w:val="00E433B5"/>
    <w:rsid w:val="00E54513"/>
    <w:rsid w:val="00E547DC"/>
    <w:rsid w:val="00E60C68"/>
    <w:rsid w:val="00E754D6"/>
    <w:rsid w:val="00E777FF"/>
    <w:rsid w:val="00EA341F"/>
    <w:rsid w:val="00EA3C56"/>
    <w:rsid w:val="00EC2694"/>
    <w:rsid w:val="00EC6685"/>
    <w:rsid w:val="00EE7C7F"/>
    <w:rsid w:val="00F14152"/>
    <w:rsid w:val="00F22160"/>
    <w:rsid w:val="00F35DA6"/>
    <w:rsid w:val="00F73111"/>
    <w:rsid w:val="00F91038"/>
    <w:rsid w:val="00FB1E24"/>
    <w:rsid w:val="00FC6B6E"/>
    <w:rsid w:val="00FE3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4AE661E-2690-426D-A951-4E3ADC53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22160"/>
    <w:rPr>
      <w:color w:val="0000FF"/>
      <w:u w:val="single"/>
    </w:rPr>
  </w:style>
  <w:style w:type="paragraph" w:styleId="NoSpacing">
    <w:name w:val="No Spacing"/>
    <w:uiPriority w:val="1"/>
    <w:qFormat/>
    <w:rsid w:val="00F22160"/>
    <w:rPr>
      <w:rFonts w:ascii="Tahoma" w:eastAsia="Times New Roman" w:hAnsi="Tahoma"/>
      <w:b/>
      <w:sz w:val="24"/>
      <w:szCs w:val="24"/>
    </w:rPr>
  </w:style>
  <w:style w:type="paragraph" w:styleId="ListParagraph">
    <w:name w:val="List Paragraph"/>
    <w:basedOn w:val="Normal"/>
    <w:uiPriority w:val="34"/>
    <w:qFormat/>
    <w:rsid w:val="00F22160"/>
    <w:pPr>
      <w:spacing w:after="0" w:line="240" w:lineRule="auto"/>
      <w:ind w:left="720"/>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F2216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semiHidden/>
    <w:rsid w:val="00F22160"/>
    <w:rPr>
      <w:rFonts w:ascii="Times New Roman" w:eastAsia="Times New Roman" w:hAnsi="Times New Roman"/>
      <w:lang w:val="x-none" w:eastAsia="x-none"/>
    </w:rPr>
  </w:style>
  <w:style w:type="character" w:styleId="FootnoteReference">
    <w:name w:val="footnote reference"/>
    <w:uiPriority w:val="99"/>
    <w:semiHidden/>
    <w:unhideWhenUsed/>
    <w:rsid w:val="00F22160"/>
    <w:rPr>
      <w:vertAlign w:val="superscript"/>
    </w:rPr>
  </w:style>
  <w:style w:type="paragraph" w:styleId="Header">
    <w:name w:val="header"/>
    <w:basedOn w:val="Normal"/>
    <w:link w:val="HeaderChar"/>
    <w:uiPriority w:val="99"/>
    <w:unhideWhenUsed/>
    <w:rsid w:val="00F22160"/>
    <w:pPr>
      <w:tabs>
        <w:tab w:val="center" w:pos="4513"/>
        <w:tab w:val="right" w:pos="9026"/>
      </w:tabs>
    </w:pPr>
  </w:style>
  <w:style w:type="character" w:customStyle="1" w:styleId="HeaderChar">
    <w:name w:val="Header Char"/>
    <w:link w:val="Header"/>
    <w:uiPriority w:val="99"/>
    <w:rsid w:val="00F22160"/>
    <w:rPr>
      <w:sz w:val="22"/>
      <w:szCs w:val="22"/>
      <w:lang w:eastAsia="en-US"/>
    </w:rPr>
  </w:style>
  <w:style w:type="paragraph" w:styleId="Footer">
    <w:name w:val="footer"/>
    <w:basedOn w:val="Normal"/>
    <w:link w:val="FooterChar"/>
    <w:uiPriority w:val="99"/>
    <w:unhideWhenUsed/>
    <w:rsid w:val="00F22160"/>
    <w:pPr>
      <w:tabs>
        <w:tab w:val="center" w:pos="4513"/>
        <w:tab w:val="right" w:pos="9026"/>
      </w:tabs>
    </w:pPr>
  </w:style>
  <w:style w:type="character" w:customStyle="1" w:styleId="FooterChar">
    <w:name w:val="Footer Char"/>
    <w:link w:val="Footer"/>
    <w:uiPriority w:val="99"/>
    <w:rsid w:val="00F22160"/>
    <w:rPr>
      <w:sz w:val="22"/>
      <w:szCs w:val="22"/>
      <w:lang w:eastAsia="en-US"/>
    </w:rPr>
  </w:style>
  <w:style w:type="paragraph" w:styleId="BodyText">
    <w:name w:val="Body Text"/>
    <w:basedOn w:val="Normal"/>
    <w:link w:val="BodyTextChar"/>
    <w:rsid w:val="007544D9"/>
    <w:pPr>
      <w:overflowPunct w:val="0"/>
      <w:autoSpaceDE w:val="0"/>
      <w:autoSpaceDN w:val="0"/>
      <w:adjustRightInd w:val="0"/>
      <w:spacing w:after="120" w:line="240" w:lineRule="auto"/>
      <w:textAlignment w:val="baseline"/>
    </w:pPr>
    <w:rPr>
      <w:rFonts w:ascii="Arial" w:eastAsia="Times New Roman" w:hAnsi="Arial"/>
      <w:sz w:val="24"/>
      <w:szCs w:val="20"/>
    </w:rPr>
  </w:style>
  <w:style w:type="character" w:customStyle="1" w:styleId="BodyTextChar">
    <w:name w:val="Body Text Char"/>
    <w:link w:val="BodyText"/>
    <w:rsid w:val="007544D9"/>
    <w:rPr>
      <w:rFonts w:ascii="Arial" w:eastAsia="Times New Roman" w:hAnsi="Arial"/>
      <w:sz w:val="24"/>
      <w:lang w:eastAsia="en-US"/>
    </w:rPr>
  </w:style>
  <w:style w:type="paragraph" w:styleId="BalloonText">
    <w:name w:val="Balloon Text"/>
    <w:basedOn w:val="Normal"/>
    <w:link w:val="BalloonTextChar"/>
    <w:uiPriority w:val="99"/>
    <w:semiHidden/>
    <w:unhideWhenUsed/>
    <w:rsid w:val="00184A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4AED"/>
    <w:rPr>
      <w:rFonts w:ascii="Tahoma" w:hAnsi="Tahoma" w:cs="Tahoma"/>
      <w:sz w:val="16"/>
      <w:szCs w:val="16"/>
      <w:lang w:eastAsia="en-US"/>
    </w:rPr>
  </w:style>
  <w:style w:type="character" w:styleId="CommentReference">
    <w:name w:val="annotation reference"/>
    <w:uiPriority w:val="99"/>
    <w:semiHidden/>
    <w:unhideWhenUsed/>
    <w:rsid w:val="00A02672"/>
    <w:rPr>
      <w:sz w:val="16"/>
      <w:szCs w:val="16"/>
    </w:rPr>
  </w:style>
  <w:style w:type="paragraph" w:styleId="CommentText">
    <w:name w:val="annotation text"/>
    <w:basedOn w:val="Normal"/>
    <w:link w:val="CommentTextChar"/>
    <w:uiPriority w:val="99"/>
    <w:semiHidden/>
    <w:unhideWhenUsed/>
    <w:rsid w:val="00A02672"/>
    <w:rPr>
      <w:sz w:val="20"/>
      <w:szCs w:val="20"/>
    </w:rPr>
  </w:style>
  <w:style w:type="character" w:customStyle="1" w:styleId="CommentTextChar">
    <w:name w:val="Comment Text Char"/>
    <w:link w:val="CommentText"/>
    <w:uiPriority w:val="99"/>
    <w:semiHidden/>
    <w:rsid w:val="00A02672"/>
    <w:rPr>
      <w:lang w:eastAsia="en-US"/>
    </w:rPr>
  </w:style>
  <w:style w:type="paragraph" w:styleId="CommentSubject">
    <w:name w:val="annotation subject"/>
    <w:basedOn w:val="CommentText"/>
    <w:next w:val="CommentText"/>
    <w:link w:val="CommentSubjectChar"/>
    <w:uiPriority w:val="99"/>
    <w:semiHidden/>
    <w:unhideWhenUsed/>
    <w:rsid w:val="00A02672"/>
    <w:rPr>
      <w:b/>
      <w:bCs/>
    </w:rPr>
  </w:style>
  <w:style w:type="character" w:customStyle="1" w:styleId="CommentSubjectChar">
    <w:name w:val="Comment Subject Char"/>
    <w:link w:val="CommentSubject"/>
    <w:uiPriority w:val="99"/>
    <w:semiHidden/>
    <w:rsid w:val="00A02672"/>
    <w:rPr>
      <w:b/>
      <w:bCs/>
      <w:lang w:eastAsia="en-US"/>
    </w:rPr>
  </w:style>
  <w:style w:type="table" w:styleId="TableGrid">
    <w:name w:val="Table Grid"/>
    <w:basedOn w:val="TableNormal"/>
    <w:uiPriority w:val="59"/>
    <w:rsid w:val="0063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7006">
      <w:bodyDiv w:val="1"/>
      <w:marLeft w:val="0"/>
      <w:marRight w:val="0"/>
      <w:marTop w:val="0"/>
      <w:marBottom w:val="0"/>
      <w:divBdr>
        <w:top w:val="none" w:sz="0" w:space="0" w:color="auto"/>
        <w:left w:val="none" w:sz="0" w:space="0" w:color="auto"/>
        <w:bottom w:val="none" w:sz="0" w:space="0" w:color="auto"/>
        <w:right w:val="none" w:sz="0" w:space="0" w:color="auto"/>
      </w:divBdr>
    </w:div>
    <w:div w:id="340939394">
      <w:bodyDiv w:val="1"/>
      <w:marLeft w:val="0"/>
      <w:marRight w:val="0"/>
      <w:marTop w:val="0"/>
      <w:marBottom w:val="0"/>
      <w:divBdr>
        <w:top w:val="none" w:sz="0" w:space="0" w:color="auto"/>
        <w:left w:val="none" w:sz="0" w:space="0" w:color="auto"/>
        <w:bottom w:val="none" w:sz="0" w:space="0" w:color="auto"/>
        <w:right w:val="none" w:sz="0" w:space="0" w:color="auto"/>
      </w:divBdr>
    </w:div>
    <w:div w:id="649216465">
      <w:bodyDiv w:val="1"/>
      <w:marLeft w:val="0"/>
      <w:marRight w:val="0"/>
      <w:marTop w:val="0"/>
      <w:marBottom w:val="0"/>
      <w:divBdr>
        <w:top w:val="none" w:sz="0" w:space="0" w:color="auto"/>
        <w:left w:val="none" w:sz="0" w:space="0" w:color="auto"/>
        <w:bottom w:val="none" w:sz="0" w:space="0" w:color="auto"/>
        <w:right w:val="none" w:sz="0" w:space="0" w:color="auto"/>
      </w:divBdr>
    </w:div>
    <w:div w:id="1717772236">
      <w:bodyDiv w:val="1"/>
      <w:marLeft w:val="0"/>
      <w:marRight w:val="0"/>
      <w:marTop w:val="0"/>
      <w:marBottom w:val="0"/>
      <w:divBdr>
        <w:top w:val="none" w:sz="0" w:space="0" w:color="auto"/>
        <w:left w:val="none" w:sz="0" w:space="0" w:color="auto"/>
        <w:bottom w:val="none" w:sz="0" w:space="0" w:color="auto"/>
        <w:right w:val="none" w:sz="0" w:space="0" w:color="auto"/>
      </w:divBdr>
    </w:div>
    <w:div w:id="20111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95D3-C1DD-4BA4-BFF1-2D3A12C8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 Harnett</dc:creator>
  <cp:keywords/>
  <cp:lastModifiedBy>Caroline Bennett</cp:lastModifiedBy>
  <cp:revision>2</cp:revision>
  <cp:lastPrinted>2018-08-16T17:27:00Z</cp:lastPrinted>
  <dcterms:created xsi:type="dcterms:W3CDTF">2019-01-31T13:21:00Z</dcterms:created>
  <dcterms:modified xsi:type="dcterms:W3CDTF">2019-01-31T13:21:00Z</dcterms:modified>
</cp:coreProperties>
</file>